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2"/>
        <w:ind w:firstLine="849"/>
        <w:spacing w:line="500" w:lineRule="atLeast"/>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 </w:t>
      </w:r>
      <w:r>
        <w:rPr>
          <w:rFonts w:hint="eastAsia" w:ascii="宋体" w:hAnsi="宋体" w:eastAsia="宋体" w:cs="宋体"/>
          <w:b/>
          <w:bCs/>
          <w:sz w:val="30"/>
          <w:szCs w:val="30"/>
          <w:lang w:val="en-US" w:eastAsia="zh-CN"/>
        </w:rPr>
      </w:r>
      <w:r/>
    </w:p>
    <w:p>
      <w:pPr>
        <w:pStyle w:val="952"/>
        <w:ind w:firstLine="849"/>
        <w:jc w:val="left"/>
        <w:widowControl/>
        <w:rPr>
          <w:rFonts w:hint="eastAsia" w:ascii="宋体" w:hAnsi="宋体" w:eastAsia="宋体" w:cs="宋体"/>
          <w:b/>
          <w:bCs/>
          <w:sz w:val="30"/>
          <w:szCs w:val="30"/>
        </w:rPr>
      </w:pPr>
      <w:r>
        <w:rPr>
          <w:rFonts w:hint="eastAsia" w:ascii="宋体" w:hAnsi="宋体" w:eastAsia="宋体" w:cs="宋体"/>
          <w:b/>
          <w:bCs/>
          <w:sz w:val="30"/>
          <w:szCs w:val="30"/>
        </w:rPr>
      </w:r>
      <w:r/>
    </w:p>
    <w:p>
      <w:pPr>
        <w:pStyle w:val="952"/>
        <w:ind w:firstLine="0"/>
        <w:jc w:val="center"/>
        <w:rPr>
          <w:rFonts w:hint="eastAsia" w:ascii="宋体" w:hAnsi="宋体" w:eastAsia="宋体" w:cs="宋体"/>
          <w:bCs/>
          <w:spacing w:val="76"/>
          <w:sz w:val="160"/>
        </w:rPr>
      </w:pPr>
      <w:r>
        <w:rPr>
          <w:rFonts w:hint="eastAsia" w:ascii="宋体" w:hAnsi="宋体" w:eastAsia="宋体" w:cs="宋体"/>
          <w:bCs/>
          <w:spacing w:val="76"/>
          <w:sz w:val="160"/>
        </w:rPr>
      </w:r>
      <w:r/>
    </w:p>
    <w:p>
      <w:pPr>
        <w:pStyle w:val="952"/>
        <w:ind w:firstLine="0"/>
        <w:jc w:val="center"/>
        <w:rPr>
          <w:rFonts w:hint="eastAsia" w:ascii="宋体" w:hAnsi="宋体" w:eastAsia="宋体" w:cs="宋体"/>
          <w:bCs/>
          <w:spacing w:val="76"/>
          <w:sz w:val="160"/>
        </w:rPr>
      </w:pPr>
      <w:r>
        <w:rPr>
          <w:rFonts w:hint="eastAsia" w:ascii="宋体" w:hAnsi="宋体" w:eastAsia="宋体" w:cs="宋体"/>
          <w:bCs/>
          <w:spacing w:val="76"/>
          <w:sz w:val="160"/>
        </w:rPr>
        <w:t xml:space="preserve">招标文件</w:t>
      </w:r>
      <w:r>
        <w:rPr>
          <w:rFonts w:hint="eastAsia" w:ascii="宋体" w:hAnsi="宋体" w:eastAsia="宋体" w:cs="宋体"/>
          <w:bCs/>
          <w:spacing w:val="76"/>
          <w:sz w:val="160"/>
        </w:rPr>
      </w:r>
      <w:r/>
    </w:p>
    <w:p>
      <w:pPr>
        <w:pStyle w:val="952"/>
        <w:ind w:firstLine="482"/>
        <w:rPr>
          <w:rFonts w:hint="eastAsia" w:ascii="宋体" w:hAnsi="宋体" w:eastAsia="宋体" w:cs="宋体"/>
          <w:b/>
        </w:rPr>
      </w:pPr>
      <w:r>
        <w:rPr>
          <w:rFonts w:hint="eastAsia" w:ascii="宋体" w:hAnsi="宋体" w:eastAsia="宋体" w:cs="宋体"/>
          <w:b/>
        </w:rPr>
      </w:r>
      <w:r/>
    </w:p>
    <w:p>
      <w:pPr>
        <w:pStyle w:val="952"/>
        <w:ind w:firstLine="482"/>
        <w:rPr>
          <w:rFonts w:hint="eastAsia" w:ascii="宋体" w:hAnsi="宋体" w:eastAsia="宋体" w:cs="宋体"/>
          <w:b/>
        </w:rPr>
      </w:pPr>
      <w:r>
        <w:rPr>
          <w:rFonts w:hint="eastAsia" w:ascii="宋体" w:hAnsi="宋体" w:eastAsia="宋体" w:cs="宋体"/>
          <w:b/>
        </w:rPr>
        <w:t xml:space="preserve"> </w:t>
      </w:r>
      <w:r>
        <w:rPr>
          <w:rFonts w:hint="eastAsia" w:ascii="宋体" w:hAnsi="宋体" w:eastAsia="宋体" w:cs="宋体"/>
          <w:b/>
        </w:rPr>
      </w:r>
      <w:r/>
    </w:p>
    <w:p>
      <w:pPr>
        <w:pStyle w:val="952"/>
        <w:ind w:firstLine="482"/>
        <w:rPr>
          <w:rFonts w:hint="eastAsia" w:ascii="宋体" w:hAnsi="宋体" w:eastAsia="宋体" w:cs="宋体"/>
          <w:b/>
        </w:rPr>
      </w:pPr>
      <w:r>
        <w:rPr>
          <w:rFonts w:hint="eastAsia" w:ascii="宋体" w:hAnsi="宋体" w:eastAsia="宋体" w:cs="宋体"/>
          <w:b/>
        </w:rPr>
      </w:r>
      <w:r/>
    </w:p>
    <w:p>
      <w:pPr>
        <w:pStyle w:val="952"/>
        <w:ind w:firstLine="960"/>
        <w:rPr>
          <w:rFonts w:hint="eastAsia" w:ascii="宋体" w:hAnsi="宋体" w:eastAsia="宋体" w:cs="宋体"/>
          <w:sz w:val="32"/>
          <w:szCs w:val="32"/>
        </w:rPr>
      </w:pPr>
      <w:r>
        <w:rPr>
          <w:rFonts w:hint="eastAsia" w:ascii="宋体" w:hAnsi="宋体" w:eastAsia="宋体" w:cs="宋体"/>
          <w:sz w:val="32"/>
          <w:szCs w:val="32"/>
        </w:rPr>
      </w:r>
      <w:r/>
    </w:p>
    <w:p>
      <w:pPr>
        <w:pStyle w:val="967"/>
        <w:rPr>
          <w:rFonts w:hint="eastAsia" w:ascii="宋体" w:hAnsi="宋体" w:eastAsia="宋体" w:cs="宋体"/>
          <w:sz w:val="32"/>
          <w:szCs w:val="32"/>
        </w:rPr>
      </w:pPr>
      <w:r>
        <w:rPr>
          <w:rFonts w:hint="eastAsia" w:ascii="宋体" w:hAnsi="宋体" w:eastAsia="宋体" w:cs="宋体"/>
          <w:sz w:val="32"/>
          <w:szCs w:val="32"/>
        </w:rPr>
      </w:r>
      <w:r/>
    </w:p>
    <w:p>
      <w:pPr>
        <w:pStyle w:val="952"/>
        <w:spacing w:line="500" w:lineRule="atLeast"/>
        <w:rPr>
          <w:rFonts w:hint="eastAsia" w:ascii="宋体" w:hAnsi="宋体" w:eastAsia="宋体" w:cs="宋体"/>
          <w:b/>
          <w:bCs/>
          <w:sz w:val="30"/>
          <w:szCs w:val="30"/>
          <w:lang w:eastAsia="zh-CN"/>
        </w:rPr>
      </w:pPr>
      <w:r>
        <w:rPr>
          <w:rFonts w:hint="eastAsia" w:ascii="宋体" w:hAnsi="宋体" w:eastAsia="宋体" w:cs="宋体"/>
          <w:b/>
          <w:bCs/>
          <w:sz w:val="30"/>
          <w:szCs w:val="30"/>
        </w:rPr>
        <w:t xml:space="preserve">招标编号：</w:t>
      </w:r>
      <w:r>
        <w:rPr>
          <w:rFonts w:hint="eastAsia" w:ascii="宋体" w:hAnsi="宋体" w:eastAsia="宋体" w:cs="宋体"/>
          <w:b/>
          <w:bCs/>
          <w:sz w:val="30"/>
          <w:szCs w:val="30"/>
          <w:lang w:eastAsia="zh-CN"/>
        </w:rPr>
        <w:t xml:space="preserve">JSZC-320322-XZHY-G2025-0034</w:t>
      </w:r>
      <w:r>
        <w:rPr>
          <w:rFonts w:hint="eastAsia" w:ascii="宋体" w:hAnsi="宋体" w:eastAsia="宋体" w:cs="宋体"/>
          <w:b/>
          <w:bCs/>
          <w:sz w:val="30"/>
          <w:szCs w:val="30"/>
          <w:lang w:eastAsia="zh-CN"/>
        </w:rPr>
      </w:r>
      <w:r/>
    </w:p>
    <w:p>
      <w:pPr>
        <w:pStyle w:val="952"/>
        <w:jc w:val="left"/>
        <w:widowControl/>
        <w:rPr>
          <w:rFonts w:hint="eastAsia" w:ascii="宋体" w:hAnsi="宋体" w:eastAsia="宋体" w:cs="宋体"/>
          <w:b/>
          <w:bCs/>
          <w:sz w:val="30"/>
          <w:szCs w:val="30"/>
        </w:rPr>
      </w:pPr>
      <w:r>
        <w:rPr>
          <w:rFonts w:hint="eastAsia" w:ascii="宋体" w:hAnsi="宋体" w:eastAsia="宋体" w:cs="宋体"/>
          <w:b/>
          <w:bCs/>
          <w:sz w:val="30"/>
          <w:szCs w:val="30"/>
        </w:rPr>
        <w:t xml:space="preserve">项目名称：安国湖国家湿地公园总体规划(2025-2035年)修编</w:t>
      </w:r>
      <w:r>
        <w:rPr>
          <w:rFonts w:hint="eastAsia" w:ascii="宋体" w:hAnsi="宋体" w:eastAsia="宋体" w:cs="宋体"/>
          <w:b/>
          <w:bCs/>
          <w:sz w:val="30"/>
          <w:szCs w:val="30"/>
        </w:rPr>
      </w:r>
      <w:r/>
    </w:p>
    <w:p>
      <w:pPr>
        <w:pStyle w:val="952"/>
        <w:jc w:val="left"/>
        <w:widowControl/>
        <w:rPr>
          <w:rFonts w:hint="eastAsia" w:ascii="宋体" w:hAnsi="宋体" w:eastAsia="宋体" w:cs="宋体"/>
          <w:b/>
          <w:bCs/>
          <w:sz w:val="30"/>
          <w:szCs w:val="30"/>
        </w:rPr>
      </w:pPr>
      <w:r>
        <w:rPr>
          <w:rFonts w:hint="eastAsia" w:ascii="宋体" w:hAnsi="宋体" w:eastAsia="宋体" w:cs="宋体"/>
          <w:b/>
          <w:bCs/>
          <w:sz w:val="30"/>
          <w:szCs w:val="30"/>
        </w:rPr>
        <w:t xml:space="preserve">采 购 人：沛县自然资源和规划局</w:t>
      </w:r>
      <w:r>
        <w:rPr>
          <w:rFonts w:hint="eastAsia" w:ascii="宋体" w:hAnsi="宋体" w:eastAsia="宋体" w:cs="宋体"/>
          <w:b/>
          <w:bCs/>
          <w:sz w:val="30"/>
          <w:szCs w:val="30"/>
        </w:rPr>
      </w:r>
      <w:r/>
    </w:p>
    <w:p>
      <w:pPr>
        <w:pStyle w:val="952"/>
        <w:ind w:firstLine="906"/>
        <w:rPr>
          <w:rFonts w:hint="eastAsia" w:ascii="宋体" w:hAnsi="宋体" w:eastAsia="宋体" w:cs="宋体"/>
          <w:b/>
          <w:bCs/>
          <w:sz w:val="32"/>
          <w:szCs w:val="32"/>
        </w:rPr>
      </w:pPr>
      <w:r>
        <w:rPr>
          <w:rFonts w:hint="eastAsia" w:ascii="宋体" w:hAnsi="宋体" w:eastAsia="宋体" w:cs="宋体"/>
          <w:b/>
          <w:bCs/>
          <w:sz w:val="32"/>
          <w:szCs w:val="32"/>
        </w:rPr>
      </w:r>
      <w:r/>
    </w:p>
    <w:p>
      <w:pPr>
        <w:pStyle w:val="952"/>
        <w:ind w:firstLine="906"/>
        <w:rPr>
          <w:rFonts w:hint="eastAsia" w:ascii="宋体" w:hAnsi="宋体" w:eastAsia="宋体" w:cs="宋体"/>
          <w:b/>
          <w:bCs/>
          <w:sz w:val="32"/>
          <w:szCs w:val="32"/>
        </w:rPr>
      </w:pPr>
      <w:r>
        <w:rPr>
          <w:rFonts w:hint="eastAsia" w:ascii="宋体" w:hAnsi="宋体" w:eastAsia="宋体" w:cs="宋体"/>
          <w:b/>
          <w:bCs/>
          <w:sz w:val="32"/>
          <w:szCs w:val="32"/>
        </w:rPr>
      </w:r>
      <w:r/>
    </w:p>
    <w:p>
      <w:pPr>
        <w:pStyle w:val="952"/>
        <w:ind w:firstLine="906"/>
        <w:rPr>
          <w:rFonts w:hint="eastAsia" w:ascii="宋体" w:hAnsi="宋体" w:eastAsia="宋体" w:cs="宋体"/>
          <w:b/>
          <w:bCs/>
          <w:sz w:val="32"/>
          <w:szCs w:val="32"/>
        </w:rPr>
      </w:pPr>
      <w:r>
        <w:rPr>
          <w:rFonts w:hint="eastAsia" w:ascii="宋体" w:hAnsi="宋体" w:eastAsia="宋体" w:cs="宋体"/>
          <w:b/>
          <w:bCs/>
          <w:sz w:val="32"/>
          <w:szCs w:val="32"/>
        </w:rPr>
      </w:r>
      <w:r/>
    </w:p>
    <w:p>
      <w:pPr>
        <w:pStyle w:val="952"/>
        <w:ind w:firstLine="906"/>
        <w:rPr>
          <w:rFonts w:hint="eastAsia" w:ascii="宋体" w:hAnsi="宋体" w:eastAsia="宋体" w:cs="宋体"/>
          <w:b/>
          <w:bCs/>
          <w:sz w:val="32"/>
          <w:szCs w:val="32"/>
        </w:rPr>
      </w:pPr>
      <w:r>
        <w:rPr>
          <w:rFonts w:hint="eastAsia" w:ascii="宋体" w:hAnsi="宋体" w:eastAsia="宋体" w:cs="宋体"/>
          <w:b/>
          <w:bCs/>
          <w:sz w:val="32"/>
          <w:szCs w:val="32"/>
        </w:rPr>
      </w:r>
      <w:r/>
    </w:p>
    <w:p>
      <w:pPr>
        <w:pStyle w:val="952"/>
        <w:ind w:firstLine="906"/>
        <w:rPr>
          <w:rFonts w:hint="eastAsia" w:ascii="宋体" w:hAnsi="宋体" w:eastAsia="宋体" w:cs="宋体"/>
          <w:b/>
          <w:bCs/>
          <w:sz w:val="32"/>
          <w:szCs w:val="32"/>
        </w:rPr>
      </w:pPr>
      <w:r>
        <w:rPr>
          <w:rFonts w:hint="eastAsia" w:ascii="宋体" w:hAnsi="宋体" w:eastAsia="宋体" w:cs="宋体"/>
          <w:b/>
          <w:bCs/>
          <w:sz w:val="32"/>
          <w:szCs w:val="32"/>
        </w:rPr>
      </w:r>
      <w:r/>
    </w:p>
    <w:p>
      <w:pPr>
        <w:pStyle w:val="952"/>
        <w:ind w:firstLine="906"/>
        <w:rPr>
          <w:rFonts w:hint="eastAsia" w:ascii="宋体" w:hAnsi="宋体" w:eastAsia="宋体" w:cs="宋体"/>
          <w:b/>
          <w:bCs/>
          <w:sz w:val="32"/>
          <w:szCs w:val="32"/>
        </w:rPr>
      </w:pPr>
      <w:r>
        <w:rPr>
          <w:rFonts w:hint="eastAsia" w:ascii="宋体" w:hAnsi="宋体" w:eastAsia="宋体" w:cs="宋体"/>
          <w:b/>
          <w:bCs/>
          <w:sz w:val="32"/>
          <w:szCs w:val="32"/>
        </w:rPr>
        <w:t xml:space="preserve">招标代理机构：徐州华源招标代理有限公司</w:t>
      </w:r>
      <w:r>
        <w:rPr>
          <w:rFonts w:hint="eastAsia" w:ascii="宋体" w:hAnsi="宋体" w:eastAsia="宋体" w:cs="宋体"/>
          <w:b/>
          <w:bCs/>
          <w:sz w:val="32"/>
          <w:szCs w:val="32"/>
        </w:rPr>
      </w:r>
      <w:r/>
    </w:p>
    <w:p>
      <w:pPr>
        <w:pStyle w:val="952"/>
        <w:ind w:firstLine="2570"/>
        <w:rPr>
          <w:rFonts w:hint="eastAsia" w:ascii="宋体" w:hAnsi="宋体" w:eastAsia="宋体" w:cs="宋体"/>
          <w:b/>
          <w:bCs/>
          <w:sz w:val="32"/>
          <w:szCs w:val="32"/>
        </w:rPr>
      </w:pPr>
      <w:r>
        <w:rPr>
          <w:rFonts w:hint="eastAsia" w:ascii="宋体" w:hAnsi="宋体" w:eastAsia="宋体" w:cs="宋体"/>
          <w:b/>
          <w:bCs/>
          <w:sz w:val="32"/>
          <w:szCs w:val="32"/>
        </w:rPr>
        <w:t xml:space="preserve">二〇二五年十</w:t>
      </w:r>
      <w:r>
        <w:rPr>
          <w:rFonts w:hint="eastAsia" w:ascii="宋体" w:hAnsi="宋体" w:eastAsia="宋体" w:cs="宋体"/>
          <w:b/>
          <w:bCs/>
          <w:sz w:val="32"/>
          <w:szCs w:val="32"/>
          <w:lang w:val="en-US" w:eastAsia="zh-CN"/>
        </w:rPr>
        <w:t xml:space="preserve">二</w:t>
      </w:r>
      <w:r>
        <w:rPr>
          <w:rFonts w:hint="eastAsia" w:ascii="宋体" w:hAnsi="宋体" w:eastAsia="宋体" w:cs="宋体"/>
          <w:b/>
          <w:bCs/>
          <w:sz w:val="32"/>
          <w:szCs w:val="32"/>
        </w:rPr>
        <w:t xml:space="preserve">月</w:t>
      </w:r>
      <w:r>
        <w:rPr>
          <w:rFonts w:hint="eastAsia" w:ascii="宋体" w:hAnsi="宋体" w:eastAsia="宋体" w:cs="宋体"/>
          <w:b/>
          <w:bCs/>
          <w:sz w:val="32"/>
          <w:szCs w:val="32"/>
        </w:rPr>
      </w:r>
      <w:r/>
    </w:p>
    <w:p>
      <w:pPr>
        <w:pStyle w:val="952"/>
        <w:ind w:firstLine="0"/>
        <w:rPr>
          <w:rFonts w:hint="eastAsia" w:ascii="宋体" w:hAnsi="宋体" w:eastAsia="宋体" w:cs="宋体"/>
          <w:sz w:val="44"/>
          <w:szCs w:val="44"/>
        </w:rPr>
      </w:pPr>
      <w:r>
        <w:rPr>
          <w:rFonts w:hint="eastAsia" w:ascii="宋体" w:hAnsi="宋体" w:eastAsia="宋体" w:cs="宋体"/>
          <w:sz w:val="44"/>
          <w:szCs w:val="44"/>
        </w:rPr>
      </w:r>
      <w:r/>
    </w:p>
    <w:p>
      <w:pPr>
        <w:pStyle w:val="952"/>
        <w:ind w:firstLine="0"/>
        <w:rPr>
          <w:rFonts w:hint="eastAsia" w:ascii="宋体" w:hAnsi="宋体" w:eastAsia="宋体" w:cs="宋体"/>
          <w:b/>
          <w:bCs/>
          <w:sz w:val="44"/>
          <w:szCs w:val="4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259" w:bottom="1440" w:left="1800" w:header="851" w:footer="992" w:gutter="0"/>
          <w:cols w:num="1" w:sep="0" w:space="1701" w:equalWidth="1"/>
          <w:docGrid w:linePitch="360"/>
        </w:sectPr>
      </w:pPr>
      <w:r>
        <w:rPr>
          <w:rFonts w:hint="eastAsia" w:ascii="宋体" w:hAnsi="宋体" w:eastAsia="宋体" w:cs="宋体"/>
          <w:b/>
          <w:bCs/>
          <w:sz w:val="44"/>
          <w:szCs w:val="44"/>
        </w:rPr>
      </w:r>
      <w:r/>
    </w:p>
    <w:p>
      <w:pPr>
        <w:pStyle w:val="952"/>
        <w:ind w:firstLine="0"/>
        <w:jc w:val="center"/>
        <w:rPr>
          <w:rFonts w:hint="eastAsia" w:ascii="宋体" w:hAnsi="宋体" w:eastAsia="宋体" w:cs="宋体"/>
          <w:b/>
          <w:bCs/>
          <w:sz w:val="44"/>
          <w:szCs w:val="44"/>
        </w:rPr>
      </w:pPr>
      <w:r>
        <w:rPr>
          <w:rFonts w:hint="eastAsia" w:ascii="宋体" w:hAnsi="宋体" w:eastAsia="宋体" w:cs="宋体"/>
          <w:b/>
          <w:bCs/>
          <w:sz w:val="44"/>
          <w:szCs w:val="44"/>
        </w:rPr>
        <w:t xml:space="preserve">目录</w:t>
      </w:r>
      <w:r>
        <w:rPr>
          <w:rFonts w:hint="eastAsia" w:ascii="宋体" w:hAnsi="宋体" w:eastAsia="宋体" w:cs="宋体"/>
          <w:b/>
          <w:bCs/>
          <w:sz w:val="44"/>
          <w:szCs w:val="44"/>
        </w:rPr>
      </w:r>
      <w:r/>
    </w:p>
    <w:p>
      <w:pPr>
        <w:pStyle w:val="968"/>
        <w:rPr>
          <w:rFonts w:hint="eastAsia" w:ascii="宋体" w:hAnsi="宋体" w:eastAsia="宋体" w:cs="宋体"/>
          <w:b/>
          <w:bCs/>
          <w:sz w:val="44"/>
          <w:szCs w:val="44"/>
        </w:rPr>
      </w:pPr>
      <w:r>
        <w:rPr>
          <w:rFonts w:hint="eastAsia" w:ascii="宋体" w:hAnsi="宋体" w:eastAsia="宋体" w:cs="宋体"/>
          <w:b/>
          <w:bCs/>
          <w:sz w:val="44"/>
          <w:szCs w:val="44"/>
        </w:rPr>
      </w:r>
      <w:r/>
    </w:p>
    <w:p>
      <w:pPr>
        <w:pStyle w:val="952"/>
        <w:jc w:val="center"/>
        <w:spacing w:line="480" w:lineRule="auto"/>
        <w:rPr>
          <w:rFonts w:hint="eastAsia" w:ascii="宋体" w:hAnsi="宋体" w:eastAsia="宋体" w:cs="宋体"/>
          <w:color w:val="000000"/>
          <w:sz w:val="44"/>
        </w:rPr>
        <w:outlineLvl w:val="0"/>
      </w:pPr>
      <w:r>
        <w:rPr>
          <w:rFonts w:hint="eastAsia" w:ascii="宋体" w:hAnsi="宋体" w:eastAsia="宋体" w:cs="宋体"/>
          <w:color w:val="000000"/>
          <w:sz w:val="44"/>
        </w:rPr>
      </w:r>
      <w:r/>
    </w:p>
    <w:p>
      <w:pPr>
        <w:pStyle w:val="952"/>
        <w:ind w:firstLine="560"/>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TOC \o "1-3" \h \z \u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"_Toc523404695"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第一章  投标邀请</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952"/>
        <w:ind w:firstLine="560"/>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"_Toc523404696"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第二章  投标人须知</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952"/>
        <w:ind w:firstLine="560"/>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"_Toc523404697"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第三章  投标资料表</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952"/>
        <w:ind w:firstLine="560"/>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"_Toc523404698"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第四章  评标标准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952"/>
        <w:ind w:firstLine="560"/>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"_Toc523404699"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第五章  拟签订的合同文本</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952"/>
        <w:ind w:firstLine="560"/>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"_Toc523404700"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第六章  采购需求</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952"/>
        <w:ind w:firstLine="560"/>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"_Toc523404701"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第七章  投标文件相关格</w:t>
      </w:r>
      <w:bookmarkStart w:id="0" w:name="_Hlt532911772"/>
      <w:r/>
      <w:bookmarkStart w:id="1" w:name="_Hlt532911771"/>
      <w:r>
        <w:rPr>
          <w:rFonts w:hint="eastAsia" w:ascii="宋体" w:hAnsi="宋体" w:eastAsia="宋体" w:cs="宋体"/>
          <w:color w:val="000000"/>
          <w:sz w:val="28"/>
          <w:szCs w:val="28"/>
        </w:rPr>
        <w:t xml:space="preserve">式</w:t>
      </w:r>
      <w:bookmarkEnd w:id="0"/>
      <w:r/>
      <w:bookmarkEnd w:id="1"/>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968"/>
        <w:ind w:firstLine="602"/>
        <w:rPr>
          <w:rFonts w:hint="eastAsia" w:ascii="宋体" w:hAnsi="宋体" w:eastAsia="宋体" w:cs="宋体"/>
          <w:b/>
          <w:bCs/>
          <w:sz w:val="30"/>
          <w:szCs w:val="30"/>
        </w:rPr>
      </w:pPr>
      <w:r>
        <w:rPr>
          <w:rFonts w:hint="eastAsia" w:ascii="宋体" w:hAnsi="宋体" w:eastAsia="宋体" w:cs="宋体"/>
          <w:color w:val="000000"/>
          <w:sz w:val="28"/>
          <w:szCs w:val="28"/>
        </w:rPr>
        <w:fldChar w:fldCharType="end"/>
      </w:r>
      <w:r>
        <w:rPr>
          <w:rFonts w:hint="eastAsia" w:ascii="宋体" w:hAnsi="宋体" w:eastAsia="宋体" w:cs="宋体"/>
          <w:b/>
          <w:bCs/>
          <w:sz w:val="30"/>
          <w:szCs w:val="30"/>
        </w:rPr>
      </w:r>
      <w:r/>
    </w:p>
    <w:p>
      <w:pPr>
        <w:pStyle w:val="952"/>
        <w:ind w:firstLine="0"/>
        <w:spacing w:line="720" w:lineRule="auto"/>
        <w:rPr>
          <w:rFonts w:hint="eastAsia" w:ascii="宋体" w:hAnsi="宋体" w:eastAsia="宋体" w:cs="宋体"/>
          <w:color w:val="000000"/>
          <w:sz w:val="30"/>
          <w:szCs w:val="30"/>
        </w:rPr>
        <w:outlineLvl w:val="0"/>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TOC \o "1-2" \h \z \u </w:instrText>
      </w:r>
      <w:r>
        <w:rPr>
          <w:rFonts w:hint="eastAsia" w:ascii="宋体" w:hAnsi="宋体" w:eastAsia="宋体" w:cs="宋体"/>
          <w:sz w:val="30"/>
          <w:szCs w:val="30"/>
        </w:rPr>
        <w:fldChar w:fldCharType="separate"/>
      </w:r>
      <w:r>
        <w:rPr>
          <w:rFonts w:hint="eastAsia" w:ascii="宋体" w:hAnsi="宋体" w:eastAsia="宋体" w:cs="宋体"/>
          <w:color w:val="000000"/>
          <w:sz w:val="30"/>
          <w:szCs w:val="30"/>
        </w:rPr>
      </w:r>
      <w:r/>
    </w:p>
    <w:p>
      <w:pPr>
        <w:pStyle w:val="952"/>
        <w:ind w:firstLine="0"/>
        <w:spacing w:line="720" w:lineRule="auto"/>
        <w:rPr>
          <w:rFonts w:hint="eastAsia" w:ascii="宋体" w:hAnsi="宋体" w:eastAsia="宋体" w:cs="宋体"/>
          <w:color w:val="000000"/>
          <w:sz w:val="30"/>
          <w:szCs w:val="30"/>
        </w:rPr>
        <w:outlineLvl w:val="0"/>
      </w:pPr>
      <w:r>
        <w:rPr>
          <w:rFonts w:hint="eastAsia" w:ascii="宋体" w:hAnsi="宋体" w:eastAsia="宋体" w:cs="宋体"/>
          <w:color w:val="000000"/>
          <w:sz w:val="30"/>
          <w:szCs w:val="30"/>
        </w:rPr>
      </w:r>
      <w:r/>
    </w:p>
    <w:p>
      <w:pPr>
        <w:pStyle w:val="952"/>
        <w:ind w:firstLine="560"/>
        <w:rPr>
          <w:rFonts w:hint="eastAsia" w:ascii="宋体" w:hAnsi="宋体" w:eastAsia="宋体" w:cs="宋体"/>
          <w:sz w:val="28"/>
          <w:szCs w:val="28"/>
        </w:rPr>
      </w:pPr>
      <w:r>
        <w:rPr>
          <w:rFonts w:hint="eastAsia" w:ascii="宋体" w:hAnsi="宋体" w:eastAsia="宋体" w:cs="宋体"/>
          <w:sz w:val="28"/>
          <w:szCs w:val="28"/>
        </w:rPr>
      </w:r>
      <w:r/>
    </w:p>
    <w:p>
      <w:pPr>
        <w:pStyle w:val="977"/>
        <w:tabs>
          <w:tab w:val="right" w:pos="8296" w:leader="dot"/>
        </w:tabs>
        <w:rPr>
          <w:rFonts w:hint="eastAsia" w:ascii="宋体" w:hAnsi="宋体" w:eastAsia="宋体" w:cs="宋体"/>
          <w:sz w:val="30"/>
          <w:szCs w:val="30"/>
        </w:rPr>
      </w:pPr>
      <w:r>
        <w:rPr>
          <w:rFonts w:hint="eastAsia" w:ascii="宋体" w:hAnsi="宋体" w:eastAsia="宋体" w:cs="宋体"/>
          <w:sz w:val="30"/>
          <w:szCs w:val="30"/>
        </w:rPr>
      </w:r>
      <w:r/>
    </w:p>
    <w:p>
      <w:pPr>
        <w:pStyle w:val="952"/>
        <w:ind w:firstLine="0"/>
        <w:rPr>
          <w:rFonts w:hint="eastAsia" w:ascii="宋体" w:hAnsi="宋体" w:eastAsia="宋体" w:cs="宋体"/>
          <w:sz w:val="30"/>
          <w:szCs w:val="30"/>
        </w:rPr>
      </w:pPr>
      <w:r>
        <w:rPr>
          <w:rFonts w:hint="eastAsia" w:ascii="宋体" w:hAnsi="宋体" w:eastAsia="宋体" w:cs="宋体"/>
          <w:sz w:val="30"/>
          <w:szCs w:val="30"/>
        </w:rPr>
      </w:r>
      <w:r/>
    </w:p>
    <w:p>
      <w:pPr>
        <w:pStyle w:val="952"/>
        <w:ind w:firstLine="0"/>
        <w:spacing w:line="360" w:lineRule="auto"/>
        <w:rPr>
          <w:rFonts w:hint="eastAsia" w:ascii="宋体" w:hAnsi="宋体" w:eastAsia="宋体" w:cs="宋体"/>
        </w:rPr>
        <w:sectPr>
          <w:footerReference w:type="default" r:id="rId16"/>
          <w:footnotePr/>
          <w:endnotePr/>
          <w:type w:val="nextPage"/>
          <w:pgSz w:w="11906" w:h="16838" w:orient="portrait"/>
          <w:pgMar w:top="1440" w:right="1259" w:bottom="1440" w:left="1800" w:header="851" w:footer="992" w:gutter="0"/>
          <w:pgNumType w:start="1"/>
          <w:cols w:num="1" w:sep="0" w:space="1701" w:equalWidth="1"/>
          <w:docGrid w:linePitch="360"/>
        </w:sectPr>
      </w:pPr>
      <w:r>
        <w:rPr>
          <w:rFonts w:hint="eastAsia" w:ascii="宋体" w:hAnsi="宋体" w:eastAsia="宋体" w:cs="宋体"/>
          <w:b/>
          <w:bCs/>
          <w:caps/>
          <w:sz w:val="30"/>
          <w:szCs w:val="30"/>
        </w:rPr>
        <w:fldChar w:fldCharType="end"/>
      </w:r>
      <w:r>
        <w:rPr>
          <w:rFonts w:hint="eastAsia" w:ascii="宋体" w:hAnsi="宋体" w:eastAsia="宋体" w:cs="宋体"/>
        </w:rPr>
      </w:r>
      <w:r/>
    </w:p>
    <w:p>
      <w:pPr>
        <w:pStyle w:val="952"/>
        <w:ind w:firstLine="0"/>
        <w:jc w:val="center"/>
        <w:spacing w:line="519"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bookmarkStart w:id="2" w:name="_Toc484939564"/>
      <w:r>
        <w:rPr>
          <w:rFonts w:hint="eastAsia" w:ascii="宋体" w:hAnsi="宋体" w:eastAsia="宋体" w:cs="宋体"/>
          <w:b/>
          <w:sz w:val="28"/>
          <w:szCs w:val="28"/>
        </w:rPr>
        <w:t xml:space="preserve">《江苏沛县安国湖国家湿地公园总体规划(2025-2035 年)修编项目》</w:t>
      </w:r>
      <w:r>
        <w:rPr>
          <w:rFonts w:hint="eastAsia" w:ascii="宋体" w:hAnsi="宋体" w:eastAsia="宋体" w:cs="宋体"/>
          <w:sz w:val="28"/>
          <w:szCs w:val="28"/>
        </w:rPr>
      </w:r>
      <w:r/>
    </w:p>
    <w:p>
      <w:pPr>
        <w:pStyle w:val="952"/>
        <w:ind w:firstLine="0"/>
        <w:jc w:val="center"/>
        <w:spacing w:line="519" w:lineRule="atLeast"/>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招标文件</w:t>
      </w:r>
      <w:r>
        <w:rPr>
          <w:rFonts w:hint="eastAsia" w:ascii="宋体" w:hAnsi="宋体" w:eastAsia="宋体" w:cs="宋体"/>
          <w:b/>
          <w:sz w:val="28"/>
          <w:szCs w:val="28"/>
        </w:rPr>
      </w:r>
      <w:r/>
    </w:p>
    <w:p>
      <w:pPr>
        <w:pStyle w:val="952"/>
        <w:ind w:left="1440" w:right="1440"/>
        <w:spacing w:after="120"/>
        <w:rPr>
          <w:rFonts w:hint="eastAsia" w:ascii="宋体" w:hAnsi="宋体" w:eastAsia="宋体" w:cs="宋体"/>
          <w:sz w:val="21"/>
        </w:rPr>
      </w:pPr>
      <w:r>
        <w:rPr>
          <w:rFonts w:hint="eastAsia" w:ascii="宋体" w:hAnsi="宋体" w:eastAsia="宋体" w:cs="宋体"/>
          <w:sz w:val="21"/>
        </w:rPr>
      </w:r>
      <w:r/>
    </w:p>
    <w:p>
      <w:pPr>
        <w:pStyle w:val="978"/>
        <w:ind w:firstLine="480"/>
        <w:jc w:val="left"/>
        <w:rPr>
          <w:rFonts w:hint="eastAsia" w:ascii="宋体" w:hAnsi="宋体" w:eastAsia="宋体" w:cs="宋体"/>
          <w:color w:val="000000"/>
          <w:sz w:val="30"/>
          <w:szCs w:val="30"/>
        </w:rPr>
      </w:pPr>
      <w:r>
        <w:rPr>
          <w:rFonts w:hint="eastAsia" w:ascii="宋体" w:hAnsi="宋体" w:eastAsia="宋体" w:cs="宋体"/>
          <w:b w:val="0"/>
          <w:bCs w:val="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eastAsia="宋体" w:cs="宋体"/>
          <w:color w:val="000000"/>
          <w:sz w:val="30"/>
          <w:szCs w:val="30"/>
        </w:rPr>
      </w:r>
      <w:r/>
    </w:p>
    <w:p>
      <w:pPr>
        <w:pStyle w:val="978"/>
        <w:ind w:firstLine="0"/>
        <w:rPr>
          <w:rFonts w:hint="eastAsia" w:ascii="宋体" w:hAnsi="宋体" w:eastAsia="宋体" w:cs="宋体"/>
          <w:color w:val="000000"/>
        </w:rPr>
      </w:pPr>
      <w:r>
        <w:rPr>
          <w:rFonts w:hint="eastAsia" w:ascii="宋体" w:hAnsi="宋体" w:eastAsia="宋体" w:cs="宋体"/>
          <w:color w:val="000000"/>
          <w:sz w:val="30"/>
          <w:szCs w:val="30"/>
        </w:rPr>
        <w:t xml:space="preserve">第一章 </w:t>
      </w:r>
      <w:bookmarkEnd w:id="2"/>
      <w:r>
        <w:rPr>
          <w:rFonts w:hint="eastAsia" w:ascii="宋体" w:hAnsi="宋体" w:eastAsia="宋体" w:cs="宋体"/>
          <w:color w:val="000000"/>
          <w:sz w:val="30"/>
          <w:szCs w:val="30"/>
        </w:rPr>
        <w:t xml:space="preserve">投标邀请</w:t>
      </w:r>
      <w:r>
        <w:rPr>
          <w:rFonts w:hint="eastAsia" w:ascii="宋体" w:hAnsi="宋体" w:eastAsia="宋体" w:cs="宋体"/>
          <w:color w:val="000000"/>
        </w:rPr>
      </w:r>
      <w:r/>
    </w:p>
    <w:p>
      <w:pPr>
        <w:pStyle w:val="952"/>
        <w:ind w:left="240" w:firstLine="240"/>
        <w:rPr>
          <w:rFonts w:hint="eastAsia" w:ascii="宋体" w:hAnsi="宋体" w:eastAsia="宋体" w:cs="宋体"/>
          <w:color w:val="000000"/>
        </w:rPr>
      </w:pPr>
      <w:r>
        <w:rPr>
          <w:rFonts w:hint="eastAsia" w:ascii="宋体" w:hAnsi="宋体" w:eastAsia="宋体" w:cs="宋体"/>
          <w:color w:val="000000"/>
          <w:u w:val="single"/>
        </w:rPr>
        <w:t xml:space="preserve">徐州华源招标代理有限公司</w:t>
      </w:r>
      <w:r>
        <w:rPr>
          <w:rFonts w:hint="eastAsia" w:ascii="宋体" w:hAnsi="宋体" w:eastAsia="宋体" w:cs="宋体"/>
          <w:color w:val="000000"/>
        </w:rPr>
        <w:t xml:space="preserve">对</w:t>
      </w:r>
      <w:r>
        <w:rPr>
          <w:rFonts w:hint="eastAsia" w:ascii="宋体" w:hAnsi="宋体" w:eastAsia="宋体" w:cs="宋体"/>
          <w:color w:val="000000"/>
          <w:u w:val="single"/>
        </w:rPr>
        <w:t xml:space="preserve">沛县自然资源和规划局 “江苏沛县安国湖国家湿地公园总体规划(2025-2035 年)修编项目”项目</w:t>
      </w:r>
      <w:r>
        <w:rPr>
          <w:rFonts w:hint="eastAsia" w:ascii="宋体" w:hAnsi="宋体" w:eastAsia="宋体" w:cs="宋体"/>
          <w:color w:val="000000"/>
        </w:rPr>
        <w:t xml:space="preserve">（</w:t>
      </w:r>
      <w:r>
        <w:rPr>
          <w:rFonts w:hint="eastAsia" w:ascii="宋体" w:hAnsi="宋体" w:eastAsia="宋体" w:cs="宋体"/>
          <w:color w:val="000000"/>
          <w:lang w:eastAsia="zh-CN"/>
        </w:rPr>
        <w:t xml:space="preserve">JSZC-320322-XZHY-G2025-0034</w:t>
      </w:r>
      <w:r>
        <w:rPr>
          <w:rFonts w:hint="eastAsia" w:ascii="宋体" w:hAnsi="宋体" w:eastAsia="宋体" w:cs="宋体"/>
          <w:color w:val="000000"/>
        </w:rPr>
        <w:t xml:space="preserve">）进行公开招标采购，现邀请符合相关条件的供应商投标。</w:t>
      </w:r>
      <w:r>
        <w:rPr>
          <w:rFonts w:hint="eastAsia" w:ascii="宋体" w:hAnsi="宋体" w:eastAsia="宋体" w:cs="宋体"/>
          <w:color w:val="000000"/>
        </w:rPr>
      </w:r>
      <w:r/>
    </w:p>
    <w:p>
      <w:pPr>
        <w:pStyle w:val="952"/>
        <w:ind w:firstLine="48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一、项目基本情况</w:t>
      </w:r>
      <w:r>
        <w:rPr>
          <w:rFonts w:hint="eastAsia" w:ascii="宋体" w:hAnsi="宋体" w:eastAsia="宋体" w:cs="宋体"/>
          <w:b/>
          <w:bCs/>
          <w:color w:val="000000"/>
          <w:sz w:val="28"/>
          <w:szCs w:val="28"/>
        </w:rPr>
      </w:r>
      <w:r/>
    </w:p>
    <w:p>
      <w:pPr>
        <w:pStyle w:val="952"/>
        <w:ind w:firstLine="480"/>
        <w:rPr>
          <w:rFonts w:hint="eastAsia" w:ascii="宋体" w:hAnsi="宋体" w:eastAsia="宋体" w:cs="宋体"/>
          <w:lang w:eastAsia="zh-CN"/>
        </w:rPr>
      </w:pPr>
      <w:r>
        <w:rPr>
          <w:rFonts w:hint="eastAsia" w:ascii="宋体" w:hAnsi="宋体" w:eastAsia="宋体" w:cs="宋体"/>
        </w:rPr>
        <w:t xml:space="preserve">项目编号：</w:t>
      </w:r>
      <w:r>
        <w:rPr>
          <w:rFonts w:hint="eastAsia" w:ascii="宋体" w:hAnsi="宋体" w:eastAsia="宋体" w:cs="宋体"/>
          <w:lang w:eastAsia="zh-CN"/>
        </w:rPr>
        <w:t xml:space="preserve">JSZC-320322-XZHY-G2025-0034</w:t>
      </w:r>
      <w:r>
        <w:rPr>
          <w:rFonts w:hint="eastAsia" w:ascii="宋体" w:hAnsi="宋体" w:eastAsia="宋体" w:cs="宋体"/>
          <w:lang w:eastAsia="zh-CN"/>
        </w:rPr>
      </w:r>
      <w:r/>
    </w:p>
    <w:p>
      <w:pPr>
        <w:pStyle w:val="952"/>
        <w:ind w:firstLine="480"/>
        <w:rPr>
          <w:rFonts w:hint="eastAsia" w:ascii="宋体" w:hAnsi="宋体" w:eastAsia="宋体" w:cs="宋体"/>
        </w:rPr>
      </w:pPr>
      <w:r>
        <w:rPr>
          <w:rFonts w:hint="eastAsia" w:ascii="宋体" w:hAnsi="宋体" w:eastAsia="宋体" w:cs="宋体"/>
        </w:rPr>
        <w:t xml:space="preserve">项目名称：安国湖国家湿地公园总体规划(2025-2035年)修编预算金额：70万元</w:t>
      </w:r>
      <w:r>
        <w:rPr>
          <w:rFonts w:hint="eastAsia" w:ascii="宋体" w:hAnsi="宋体" w:eastAsia="宋体" w:cs="宋体"/>
        </w:rPr>
      </w:r>
      <w:r/>
    </w:p>
    <w:p>
      <w:pPr>
        <w:pStyle w:val="952"/>
        <w:ind w:firstLine="480"/>
        <w:rPr>
          <w:rFonts w:hint="eastAsia" w:ascii="宋体" w:hAnsi="宋体" w:eastAsia="宋体" w:cs="宋体"/>
        </w:rPr>
      </w:pPr>
      <w:r/>
      <w:bookmarkStart w:id="3" w:name="_Toc35393623"/>
      <w:r/>
      <w:bookmarkStart w:id="4" w:name="_Toc29919"/>
      <w:r/>
      <w:bookmarkStart w:id="5" w:name="_Toc28359004"/>
      <w:r/>
      <w:bookmarkStart w:id="6" w:name="_Toc28359081"/>
      <w:r/>
      <w:bookmarkStart w:id="7" w:name="_Toc35393792"/>
      <w:r>
        <w:rPr>
          <w:rFonts w:hint="eastAsia" w:ascii="宋体" w:hAnsi="宋体" w:eastAsia="宋体" w:cs="宋体"/>
        </w:rPr>
        <w:t xml:space="preserve">采购需求：详见招标文件第六章《采购需求》</w:t>
      </w:r>
      <w:bookmarkEnd w:id="3"/>
      <w:r/>
      <w:bookmarkEnd w:id="4"/>
      <w:r/>
      <w:bookmarkEnd w:id="5"/>
      <w:r/>
      <w:bookmarkEnd w:id="6"/>
      <w:r/>
      <w:bookmarkEnd w:id="7"/>
      <w:r>
        <w:rPr>
          <w:rFonts w:hint="eastAsia" w:ascii="宋体" w:hAnsi="宋体" w:eastAsia="宋体" w:cs="宋体"/>
        </w:rPr>
      </w:r>
      <w:r/>
    </w:p>
    <w:p>
      <w:pPr>
        <w:pStyle w:val="952"/>
        <w:ind w:firstLine="480"/>
        <w:rPr>
          <w:rFonts w:hint="eastAsia" w:ascii="宋体" w:hAnsi="宋体" w:eastAsia="宋体" w:cs="宋体"/>
          <w:b/>
          <w:bCs/>
          <w:sz w:val="28"/>
          <w:szCs w:val="28"/>
        </w:rPr>
      </w:pPr>
      <w:r>
        <w:rPr>
          <w:rFonts w:hint="eastAsia" w:ascii="宋体" w:hAnsi="宋体" w:eastAsia="宋体" w:cs="宋体"/>
          <w:b/>
          <w:bCs/>
          <w:sz w:val="28"/>
          <w:szCs w:val="28"/>
        </w:rPr>
        <w:t xml:space="preserve">二、对投标人的资格要求：</w:t>
      </w:r>
      <w:r>
        <w:rPr>
          <w:rFonts w:hint="eastAsia" w:ascii="宋体" w:hAnsi="宋体" w:eastAsia="宋体" w:cs="宋体"/>
          <w:b/>
          <w:bCs/>
          <w:sz w:val="28"/>
          <w:szCs w:val="28"/>
        </w:rPr>
      </w:r>
      <w:r/>
    </w:p>
    <w:p>
      <w:pPr>
        <w:pStyle w:val="952"/>
        <w:ind w:firstLine="480"/>
        <w:rPr>
          <w:rFonts w:hint="eastAsia" w:ascii="宋体" w:hAnsi="宋体" w:eastAsia="宋体" w:cs="宋体"/>
          <w:color w:val="000000"/>
        </w:rPr>
      </w:pPr>
      <w:r>
        <w:rPr>
          <w:rFonts w:hint="eastAsia" w:ascii="宋体" w:hAnsi="宋体" w:eastAsia="宋体" w:cs="宋体"/>
          <w:color w:val="000000"/>
        </w:rPr>
        <w:t xml:space="preserve">详见本项目公开招标公告。</w:t>
      </w:r>
      <w:r>
        <w:rPr>
          <w:rFonts w:hint="eastAsia" w:ascii="宋体" w:hAnsi="宋体" w:eastAsia="宋体" w:cs="宋体"/>
          <w:color w:val="000000"/>
        </w:rPr>
      </w:r>
      <w:r/>
    </w:p>
    <w:p>
      <w:pPr>
        <w:pStyle w:val="952"/>
        <w:ind w:firstLine="480"/>
        <w:rPr>
          <w:rFonts w:hint="eastAsia" w:ascii="宋体" w:hAnsi="宋体" w:eastAsia="宋体" w:cs="宋体"/>
          <w:color w:val="000000"/>
        </w:rPr>
      </w:pPr>
      <w:r>
        <w:rPr>
          <w:rFonts w:hint="eastAsia" w:ascii="宋体" w:hAnsi="宋体" w:eastAsia="宋体" w:cs="宋体"/>
          <w:color w:val="000000"/>
        </w:rPr>
        <w:t xml:space="preserve">特别提醒：公告期内，所有供应商在“苏采云”平台皆需完成报名操作并下载加密采购文件。此次项目为“不见面”远程开标，请各潜在投标人及时做好系统调试、CA锁的办理使用等标前准备工作，无需前来徐州华源招标代理有限公司开标场地参与开标。</w:t>
      </w:r>
      <w:r>
        <w:rPr>
          <w:rFonts w:hint="eastAsia" w:ascii="宋体" w:hAnsi="宋体" w:eastAsia="宋体" w:cs="宋体"/>
          <w:color w:val="000000"/>
        </w:rPr>
      </w:r>
      <w:r/>
    </w:p>
    <w:p>
      <w:pPr>
        <w:pStyle w:val="952"/>
        <w:ind w:firstLine="480"/>
        <w:rPr>
          <w:rFonts w:hint="eastAsia" w:ascii="宋体" w:hAnsi="宋体" w:eastAsia="宋体" w:cs="宋体"/>
          <w:b/>
          <w:bCs/>
          <w:sz w:val="28"/>
          <w:szCs w:val="28"/>
        </w:rPr>
      </w:pPr>
      <w:r>
        <w:rPr>
          <w:rFonts w:hint="eastAsia" w:ascii="宋体" w:hAnsi="宋体" w:eastAsia="宋体" w:cs="宋体"/>
          <w:b/>
          <w:bCs/>
          <w:sz w:val="28"/>
          <w:szCs w:val="28"/>
        </w:rPr>
        <w:t xml:space="preserve">三、获取招标文件</w:t>
      </w:r>
      <w:r>
        <w:rPr>
          <w:rFonts w:hint="eastAsia" w:ascii="宋体" w:hAnsi="宋体" w:eastAsia="宋体" w:cs="宋体"/>
          <w:b/>
          <w:bCs/>
          <w:sz w:val="28"/>
          <w:szCs w:val="28"/>
        </w:rPr>
      </w:r>
      <w:r/>
    </w:p>
    <w:p>
      <w:pPr>
        <w:pStyle w:val="952"/>
        <w:ind w:firstLine="480"/>
        <w:rPr>
          <w:rFonts w:hint="eastAsia" w:ascii="宋体" w:hAnsi="宋体" w:eastAsia="宋体" w:cs="宋体"/>
        </w:rPr>
      </w:pPr>
      <w:r>
        <w:rPr>
          <w:rFonts w:hint="eastAsia" w:ascii="宋体" w:hAnsi="宋体" w:eastAsia="宋体" w:cs="宋体"/>
        </w:rPr>
        <w:t xml:space="preserve">（一）获取方式：本项目采用网上注册登记方式。</w:t>
      </w:r>
      <w:r>
        <w:rPr>
          <w:rFonts w:hint="eastAsia" w:ascii="宋体" w:hAnsi="宋体" w:eastAsia="宋体" w:cs="宋体"/>
        </w:rPr>
      </w:r>
      <w:r/>
    </w:p>
    <w:p>
      <w:pPr>
        <w:pStyle w:val="952"/>
        <w:ind w:firstLine="480"/>
        <w:rPr>
          <w:rFonts w:hint="eastAsia" w:ascii="宋体" w:hAnsi="宋体" w:eastAsia="宋体" w:cs="宋体"/>
        </w:rPr>
      </w:pPr>
      <w:r>
        <w:rPr>
          <w:rFonts w:hint="eastAsia" w:ascii="宋体" w:hAnsi="宋体" w:eastAsia="宋体" w:cs="宋体"/>
        </w:rPr>
        <w:t xml:space="preserve">1.获取方式：本项目采用网上注册登记方式。 潜在投标人访问电子招标投标交易平台的网络地址和方法：</w:t>
      </w:r>
      <w:r>
        <w:rPr>
          <w:rFonts w:hint="eastAsia" w:ascii="宋体" w:hAnsi="宋体" w:eastAsia="宋体" w:cs="宋体"/>
        </w:rPr>
      </w:r>
      <w:r/>
    </w:p>
    <w:p>
      <w:pPr>
        <w:pStyle w:val="952"/>
        <w:ind w:firstLine="480"/>
        <w:rPr>
          <w:rFonts w:hint="eastAsia" w:ascii="宋体" w:hAnsi="宋体" w:eastAsia="宋体" w:cs="宋体"/>
        </w:rPr>
      </w:pPr>
      <w:r>
        <w:rPr>
          <w:rFonts w:hint="eastAsia" w:ascii="宋体" w:hAnsi="宋体" w:eastAsia="宋体" w:cs="宋体"/>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rPr>
      </w:r>
      <w:r/>
    </w:p>
    <w:p>
      <w:pPr>
        <w:pStyle w:val="952"/>
        <w:ind w:firstLine="480"/>
        <w:rPr>
          <w:rFonts w:hint="eastAsia" w:ascii="宋体" w:hAnsi="宋体" w:eastAsia="宋体" w:cs="宋体"/>
        </w:rPr>
      </w:pPr>
      <w:r>
        <w:rPr>
          <w:rFonts w:hint="eastAsia" w:ascii="宋体" w:hAnsi="宋体" w:eastAsia="宋体" w:cs="宋体"/>
        </w:rPr>
        <w:t xml:space="preserve">2.潜在投标人访问“苏采云”系统的网络地址和方法：“苏采云”系统的网址：http://jszfcg.jsczt.cn/；或进入徐州政府采购网（网址：http://czj.xz.gov.cn/Home/HomeIndex）--业务工作--用户登录，点击“苏采云”进入系统。</w:t>
      </w:r>
      <w:r>
        <w:rPr>
          <w:rFonts w:hint="eastAsia" w:ascii="宋体" w:hAnsi="宋体" w:eastAsia="宋体" w:cs="宋体"/>
        </w:rPr>
      </w:r>
      <w:r/>
    </w:p>
    <w:p>
      <w:pPr>
        <w:pStyle w:val="952"/>
        <w:ind w:firstLine="480"/>
        <w:rPr>
          <w:rFonts w:hint="eastAsia" w:ascii="宋体" w:hAnsi="宋体" w:eastAsia="宋体" w:cs="宋体"/>
        </w:rPr>
      </w:pPr>
      <w:r>
        <w:rPr>
          <w:rFonts w:hint="eastAsia" w:ascii="宋体" w:hAnsi="宋体" w:eastAsia="宋体" w:cs="宋体"/>
        </w:rPr>
        <w:t xml:space="preserve">3.“CA数字证书”的获取：</w:t>
      </w:r>
      <w:r>
        <w:rPr>
          <w:rFonts w:hint="eastAsia" w:ascii="宋体" w:hAnsi="宋体" w:eastAsia="宋体" w:cs="宋体"/>
        </w:rPr>
      </w:r>
      <w:r/>
    </w:p>
    <w:p>
      <w:pPr>
        <w:pStyle w:val="952"/>
        <w:ind w:firstLine="480"/>
        <w:rPr>
          <w:rFonts w:hint="eastAsia" w:ascii="宋体" w:hAnsi="宋体" w:eastAsia="宋体" w:cs="宋体"/>
        </w:rPr>
      </w:pPr>
      <w:r>
        <w:rPr>
          <w:rFonts w:hint="eastAsia" w:ascii="宋体" w:hAnsi="宋体" w:eastAsia="宋体" w:cs="宋体"/>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rFonts w:hint="eastAsia" w:ascii="宋体" w:hAnsi="宋体" w:eastAsia="宋体" w:cs="宋体"/>
        </w:rPr>
      </w:r>
      <w:r/>
    </w:p>
    <w:p>
      <w:pPr>
        <w:pStyle w:val="952"/>
        <w:ind w:firstLine="480"/>
        <w:rPr>
          <w:rFonts w:hint="eastAsia" w:ascii="宋体" w:hAnsi="宋体" w:eastAsia="宋体" w:cs="宋体"/>
        </w:rPr>
      </w:pPr>
      <w:r>
        <w:rPr>
          <w:rFonts w:hint="eastAsia" w:ascii="宋体" w:hAnsi="宋体" w:eastAsia="宋体" w:cs="宋体"/>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rPr>
      </w:r>
      <w:r/>
    </w:p>
    <w:p>
      <w:pPr>
        <w:pStyle w:val="952"/>
        <w:ind w:firstLine="480"/>
        <w:rPr>
          <w:rFonts w:hint="eastAsia" w:ascii="宋体" w:hAnsi="宋体" w:eastAsia="宋体" w:cs="宋体"/>
        </w:rPr>
      </w:pPr>
      <w:r>
        <w:rPr>
          <w:rFonts w:hint="eastAsia" w:ascii="宋体" w:hAnsi="宋体" w:eastAsia="宋体" w:cs="宋体"/>
        </w:rPr>
        <w:t xml:space="preserve">5.招标代理机构（采购代理机构）将数据电文形式的招标文件加载至“苏采云”系统，供潜在投标人下载或者查阅。</w:t>
      </w:r>
      <w:r>
        <w:rPr>
          <w:rFonts w:hint="eastAsia" w:ascii="宋体" w:hAnsi="宋体" w:eastAsia="宋体" w:cs="宋体"/>
        </w:rPr>
      </w:r>
      <w:r/>
    </w:p>
    <w:p>
      <w:pPr>
        <w:pStyle w:val="952"/>
        <w:ind w:firstLine="480"/>
        <w:rPr>
          <w:rFonts w:hint="eastAsia" w:ascii="宋体" w:hAnsi="宋体" w:eastAsia="宋体" w:cs="宋体"/>
          <w:b/>
          <w:bCs/>
        </w:rPr>
      </w:pPr>
      <w:r>
        <w:rPr>
          <w:rFonts w:hint="eastAsia" w:ascii="宋体" w:hAnsi="宋体" w:eastAsia="宋体" w:cs="宋体"/>
          <w:b/>
          <w:bCs/>
        </w:rPr>
        <w:t xml:space="preserve">（二）公开招标文件</w:t>
      </w:r>
      <w:r>
        <w:rPr>
          <w:rFonts w:hint="eastAsia" w:ascii="宋体" w:hAnsi="宋体" w:eastAsia="宋体" w:cs="宋体"/>
          <w:b/>
          <w:bCs/>
        </w:rPr>
      </w:r>
      <w:r/>
    </w:p>
    <w:p>
      <w:pPr>
        <w:pStyle w:val="952"/>
        <w:ind w:firstLine="480"/>
        <w:rPr>
          <w:rFonts w:hint="eastAsia" w:ascii="宋体" w:hAnsi="宋体" w:eastAsia="宋体" w:cs="宋体"/>
        </w:rPr>
      </w:pPr>
      <w:r>
        <w:rPr>
          <w:rFonts w:hint="eastAsia" w:ascii="宋体" w:hAnsi="宋体" w:eastAsia="宋体" w:cs="宋体"/>
        </w:rPr>
        <w:t xml:space="preserve">1.时间：详见招标公告（提供期限自本公告发布之日起不得少于5个工作日）；</w:t>
      </w:r>
      <w:r>
        <w:rPr>
          <w:rFonts w:hint="eastAsia" w:ascii="宋体" w:hAnsi="宋体" w:eastAsia="宋体" w:cs="宋体"/>
        </w:rPr>
      </w:r>
      <w:r/>
    </w:p>
    <w:p>
      <w:pPr>
        <w:pStyle w:val="952"/>
        <w:ind w:firstLine="480"/>
        <w:rPr>
          <w:rFonts w:hint="eastAsia" w:ascii="宋体" w:hAnsi="宋体" w:eastAsia="宋体" w:cs="宋体"/>
        </w:rPr>
      </w:pPr>
      <w:r>
        <w:rPr>
          <w:rFonts w:hint="eastAsia" w:ascii="宋体" w:hAnsi="宋体" w:eastAsia="宋体" w:cs="宋体"/>
        </w:rPr>
        <w:t xml:space="preserve">2.注册登记成功后系统内免费下载加密采购文件。</w:t>
      </w:r>
      <w:r>
        <w:rPr>
          <w:rFonts w:hint="eastAsia" w:ascii="宋体" w:hAnsi="宋体" w:eastAsia="宋体" w:cs="宋体"/>
        </w:rPr>
      </w:r>
      <w:r/>
    </w:p>
    <w:p>
      <w:pPr>
        <w:pStyle w:val="952"/>
        <w:ind w:firstLine="480"/>
        <w:rPr>
          <w:rFonts w:hint="eastAsia" w:ascii="宋体" w:hAnsi="宋体" w:eastAsia="宋体" w:cs="宋体"/>
          <w:color w:val="000000"/>
        </w:rPr>
      </w:pPr>
      <w:r>
        <w:rPr>
          <w:rFonts w:hint="eastAsia" w:ascii="宋体" w:hAnsi="宋体" w:eastAsia="宋体" w:cs="宋体"/>
          <w:color w:val="000000"/>
        </w:rPr>
        <w:t xml:space="preserve">3.获取招标文件规定期限后在“徐州政府采购网”仍可以下载招标文件，此时段后下载的招标文件，视为非有效方式且不作为供应商权益受到损害的证明材料和依据。</w:t>
      </w:r>
      <w:r>
        <w:rPr>
          <w:rFonts w:hint="eastAsia" w:ascii="宋体" w:hAnsi="宋体" w:eastAsia="宋体" w:cs="宋体"/>
          <w:color w:val="000000"/>
        </w:rPr>
      </w:r>
      <w:r/>
    </w:p>
    <w:p>
      <w:pPr>
        <w:pStyle w:val="952"/>
        <w:ind w:firstLine="480"/>
        <w:rPr>
          <w:rFonts w:hint="eastAsia" w:ascii="宋体" w:hAnsi="宋体" w:eastAsia="宋体" w:cs="宋体"/>
          <w:b/>
          <w:bCs/>
          <w:color w:val="000000"/>
        </w:rPr>
      </w:pPr>
      <w:r>
        <w:rPr>
          <w:rFonts w:hint="eastAsia" w:ascii="宋体" w:hAnsi="宋体" w:eastAsia="宋体" w:cs="宋体"/>
          <w:b/>
          <w:bCs/>
          <w:color w:val="000000"/>
        </w:rPr>
        <w:t xml:space="preserve">（三）、开标时间和地点</w:t>
      </w:r>
      <w:r>
        <w:rPr>
          <w:rFonts w:hint="eastAsia" w:ascii="宋体" w:hAnsi="宋体" w:eastAsia="宋体" w:cs="宋体"/>
          <w:b/>
          <w:bCs/>
          <w:color w:val="000000"/>
        </w:rPr>
      </w:r>
      <w:r/>
    </w:p>
    <w:p>
      <w:pPr>
        <w:pStyle w:val="952"/>
        <w:ind w:firstLine="480"/>
        <w:rPr>
          <w:rFonts w:hint="eastAsia" w:ascii="宋体" w:hAnsi="宋体" w:eastAsia="宋体" w:cs="宋体"/>
          <w:color w:val="000000"/>
        </w:rPr>
      </w:pPr>
      <w:r>
        <w:rPr>
          <w:rFonts w:hint="eastAsia" w:ascii="宋体" w:hAnsi="宋体" w:eastAsia="宋体" w:cs="宋体"/>
          <w:color w:val="000000"/>
        </w:rPr>
        <w:t xml:space="preserve">详见招标公告（国家授时中心标准时间，下同）</w:t>
      </w:r>
      <w:r>
        <w:rPr>
          <w:rFonts w:hint="eastAsia" w:ascii="宋体" w:hAnsi="宋体" w:eastAsia="宋体" w:cs="宋体"/>
          <w:color w:val="000000"/>
        </w:rPr>
      </w:r>
      <w:r/>
    </w:p>
    <w:p>
      <w:pPr>
        <w:pStyle w:val="952"/>
        <w:ind w:firstLine="480"/>
        <w:rPr>
          <w:rFonts w:hint="eastAsia" w:ascii="宋体" w:hAnsi="宋体" w:eastAsia="宋体" w:cs="宋体"/>
          <w:color w:val="000000"/>
        </w:rPr>
      </w:pPr>
      <w:r>
        <w:rPr>
          <w:rFonts w:hint="eastAsia" w:ascii="宋体" w:hAnsi="宋体" w:eastAsia="宋体" w:cs="宋体"/>
          <w:color w:val="000000"/>
        </w:rPr>
        <w:t xml:space="preserve">地点：“苏采云”系统“开标大厅”或进入徐州政府采购网--业务工作--用户登录，点击“苏采云”进入系统“开标大厅”。</w:t>
      </w:r>
      <w:r>
        <w:rPr>
          <w:rFonts w:hint="eastAsia" w:ascii="宋体" w:hAnsi="宋体" w:eastAsia="宋体" w:cs="宋体"/>
          <w:color w:val="000000"/>
        </w:rPr>
      </w:r>
      <w:r/>
    </w:p>
    <w:p>
      <w:pPr>
        <w:pStyle w:val="952"/>
        <w:ind w:firstLine="480"/>
        <w:rPr>
          <w:rFonts w:hint="eastAsia" w:ascii="宋体" w:hAnsi="宋体" w:eastAsia="宋体" w:cs="宋体"/>
          <w:b/>
          <w:bCs/>
          <w:color w:val="000000"/>
        </w:rPr>
      </w:pPr>
      <w:r>
        <w:rPr>
          <w:rFonts w:hint="eastAsia" w:ascii="宋体" w:hAnsi="宋体" w:eastAsia="宋体" w:cs="宋体"/>
          <w:b/>
          <w:bCs/>
          <w:color w:val="000000"/>
        </w:rPr>
        <w:t xml:space="preserve">（四）、公告期限</w:t>
      </w:r>
      <w:r>
        <w:rPr>
          <w:rFonts w:hint="eastAsia" w:ascii="宋体" w:hAnsi="宋体" w:eastAsia="宋体" w:cs="宋体"/>
          <w:b/>
          <w:bCs/>
          <w:color w:val="000000"/>
        </w:rPr>
      </w:r>
      <w:r/>
    </w:p>
    <w:p>
      <w:pPr>
        <w:pStyle w:val="952"/>
        <w:ind w:firstLine="480"/>
        <w:rPr>
          <w:rFonts w:hint="eastAsia" w:ascii="宋体" w:hAnsi="宋体" w:eastAsia="宋体" w:cs="宋体"/>
          <w:color w:val="000000"/>
        </w:rPr>
      </w:pPr>
      <w:r>
        <w:rPr>
          <w:rFonts w:hint="eastAsia" w:ascii="宋体" w:hAnsi="宋体" w:eastAsia="宋体" w:cs="宋体"/>
          <w:color w:val="000000"/>
        </w:rPr>
        <w:t xml:space="preserve">自本公告发布之日起5个工作日。</w:t>
      </w:r>
      <w:r>
        <w:rPr>
          <w:rFonts w:hint="eastAsia" w:ascii="宋体" w:hAnsi="宋体" w:eastAsia="宋体" w:cs="宋体"/>
          <w:color w:val="000000"/>
        </w:rPr>
      </w:r>
      <w:r/>
    </w:p>
    <w:p>
      <w:pPr>
        <w:pStyle w:val="952"/>
        <w:ind w:firstLine="480"/>
        <w:rPr>
          <w:rFonts w:hint="eastAsia" w:ascii="宋体" w:hAnsi="宋体" w:eastAsia="宋体" w:cs="宋体"/>
        </w:rPr>
      </w:pPr>
      <w:r>
        <w:rPr>
          <w:rFonts w:hint="eastAsia" w:ascii="宋体" w:hAnsi="宋体" w:eastAsia="宋体" w:cs="宋体"/>
          <w:b/>
          <w:bCs/>
          <w:color w:val="000000"/>
        </w:rPr>
        <w:t xml:space="preserve">（五）、</w:t>
      </w:r>
      <w:r>
        <w:rPr>
          <w:rFonts w:hint="eastAsia" w:ascii="宋体" w:hAnsi="宋体" w:eastAsia="宋体" w:cs="宋体"/>
          <w:b/>
          <w:bCs/>
        </w:rPr>
        <w:t xml:space="preserve">采购人</w:t>
      </w:r>
      <w:r>
        <w:rPr>
          <w:rFonts w:hint="eastAsia" w:ascii="宋体" w:hAnsi="宋体" w:eastAsia="宋体" w:cs="宋体"/>
        </w:rPr>
      </w:r>
      <w:r/>
    </w:p>
    <w:p>
      <w:pPr>
        <w:pStyle w:val="952"/>
        <w:ind w:firstLine="480"/>
        <w:rPr>
          <w:rFonts w:hint="eastAsia" w:ascii="宋体" w:hAnsi="宋体" w:eastAsia="宋体" w:cs="宋体"/>
        </w:rPr>
      </w:pPr>
      <w:r>
        <w:rPr>
          <w:rFonts w:hint="eastAsia" w:ascii="宋体" w:hAnsi="宋体" w:eastAsia="宋体" w:cs="宋体"/>
        </w:rPr>
        <w:t xml:space="preserve">1.名  称：沛县自然资源和规划局</w:t>
      </w:r>
      <w:r>
        <w:rPr>
          <w:rFonts w:hint="eastAsia" w:ascii="宋体" w:hAnsi="宋体" w:eastAsia="宋体" w:cs="宋体"/>
        </w:rPr>
      </w:r>
      <w:r/>
    </w:p>
    <w:p>
      <w:pPr>
        <w:pStyle w:val="952"/>
        <w:ind w:firstLine="480"/>
        <w:rPr>
          <w:rFonts w:hint="eastAsia" w:ascii="宋体" w:hAnsi="宋体" w:eastAsia="宋体" w:cs="宋体"/>
        </w:rPr>
      </w:pPr>
      <w:r>
        <w:rPr>
          <w:rFonts w:hint="eastAsia" w:ascii="宋体" w:hAnsi="宋体" w:eastAsia="宋体" w:cs="宋体"/>
        </w:rPr>
        <w:t xml:space="preserve">2.联系人：刘冰</w:t>
      </w:r>
      <w:r>
        <w:rPr>
          <w:rFonts w:hint="eastAsia" w:ascii="宋体" w:hAnsi="宋体" w:eastAsia="宋体" w:cs="宋体"/>
        </w:rPr>
      </w:r>
      <w:r/>
    </w:p>
    <w:p>
      <w:pPr>
        <w:pStyle w:val="952"/>
        <w:ind w:firstLine="480"/>
        <w:rPr>
          <w:rFonts w:hint="eastAsia" w:ascii="宋体" w:hAnsi="宋体" w:eastAsia="宋体" w:cs="宋体"/>
        </w:rPr>
      </w:pPr>
      <w:r>
        <w:rPr>
          <w:rFonts w:hint="eastAsia" w:ascii="宋体" w:hAnsi="宋体" w:eastAsia="宋体" w:cs="宋体"/>
        </w:rPr>
        <w:t xml:space="preserve">3.联系方式：13813266669</w:t>
      </w:r>
      <w:r>
        <w:rPr>
          <w:rFonts w:hint="eastAsia" w:ascii="宋体" w:hAnsi="宋体" w:eastAsia="宋体" w:cs="宋体"/>
        </w:rPr>
      </w:r>
      <w:r/>
    </w:p>
    <w:p>
      <w:pPr>
        <w:pStyle w:val="970"/>
        <w:ind w:left="0" w:firstLine="480"/>
        <w:rPr>
          <w:rFonts w:hint="eastAsia" w:ascii="宋体" w:hAnsi="宋体" w:eastAsia="宋体" w:cs="宋体"/>
        </w:rPr>
      </w:pPr>
      <w:r>
        <w:rPr>
          <w:rFonts w:hint="eastAsia" w:ascii="宋体" w:hAnsi="宋体" w:eastAsia="宋体" w:cs="宋体"/>
        </w:rPr>
        <w:t xml:space="preserve">4.地  址：江苏徐州市沛县沛县金融中心A1栋11楼</w:t>
      </w:r>
      <w:r>
        <w:rPr>
          <w:rFonts w:hint="eastAsia" w:ascii="宋体" w:hAnsi="宋体" w:eastAsia="宋体" w:cs="宋体"/>
        </w:rPr>
      </w:r>
      <w:r/>
    </w:p>
    <w:p>
      <w:pPr>
        <w:pStyle w:val="952"/>
        <w:ind w:firstLine="480"/>
        <w:rPr>
          <w:rFonts w:hint="eastAsia" w:ascii="宋体" w:hAnsi="宋体" w:eastAsia="宋体" w:cs="宋体"/>
          <w:b/>
          <w:bCs/>
        </w:rPr>
      </w:pPr>
      <w:r>
        <w:rPr>
          <w:rFonts w:hint="eastAsia" w:ascii="宋体" w:hAnsi="宋体" w:eastAsia="宋体" w:cs="宋体"/>
          <w:b/>
          <w:bCs/>
        </w:rPr>
        <w:t xml:space="preserve">（六）、采购代理机构</w:t>
      </w:r>
      <w:r>
        <w:rPr>
          <w:rFonts w:hint="eastAsia" w:ascii="宋体" w:hAnsi="宋体" w:eastAsia="宋体" w:cs="宋体"/>
          <w:b/>
          <w:bCs/>
        </w:rPr>
      </w:r>
      <w:r/>
    </w:p>
    <w:p>
      <w:pPr>
        <w:pStyle w:val="952"/>
        <w:ind w:firstLine="480"/>
        <w:rPr>
          <w:rFonts w:hint="eastAsia" w:ascii="宋体" w:hAnsi="宋体" w:eastAsia="宋体" w:cs="宋体"/>
        </w:rPr>
      </w:pPr>
      <w:r>
        <w:rPr>
          <w:rFonts w:hint="eastAsia" w:ascii="宋体" w:hAnsi="宋体" w:eastAsia="宋体" w:cs="宋体"/>
        </w:rPr>
        <w:t xml:space="preserve">1.名  称：徐州华源招标代理有限公司</w:t>
      </w:r>
      <w:r>
        <w:rPr>
          <w:rFonts w:hint="eastAsia" w:ascii="宋体" w:hAnsi="宋体" w:eastAsia="宋体" w:cs="宋体"/>
        </w:rPr>
      </w:r>
      <w:r/>
    </w:p>
    <w:p>
      <w:pPr>
        <w:pStyle w:val="952"/>
        <w:ind w:firstLine="480"/>
        <w:rPr>
          <w:rFonts w:hint="eastAsia" w:ascii="宋体" w:hAnsi="宋体" w:eastAsia="宋体" w:cs="宋体"/>
        </w:rPr>
      </w:pPr>
      <w:r>
        <w:rPr>
          <w:rFonts w:hint="eastAsia" w:ascii="宋体" w:hAnsi="宋体" w:eastAsia="宋体" w:cs="宋体"/>
        </w:rPr>
        <w:t xml:space="preserve">2.地　址：徐州市泉山区淮海西路华隆财富大厦第1幢1单元823房</w:t>
      </w:r>
      <w:r>
        <w:rPr>
          <w:rFonts w:hint="eastAsia" w:ascii="宋体" w:hAnsi="宋体" w:eastAsia="宋体" w:cs="宋体"/>
        </w:rPr>
      </w:r>
      <w:r/>
    </w:p>
    <w:p>
      <w:pPr>
        <w:pStyle w:val="952"/>
        <w:ind w:firstLine="480"/>
        <w:rPr>
          <w:rFonts w:hint="eastAsia" w:ascii="宋体" w:hAnsi="宋体" w:eastAsia="宋体" w:cs="宋体"/>
        </w:rPr>
      </w:pPr>
      <w:r>
        <w:rPr>
          <w:rFonts w:hint="eastAsia" w:ascii="宋体" w:hAnsi="宋体" w:eastAsia="宋体" w:cs="宋体"/>
        </w:rPr>
        <w:t xml:space="preserve">3.联系人：张文涛</w:t>
      </w:r>
      <w:r>
        <w:rPr>
          <w:rFonts w:hint="eastAsia" w:ascii="宋体" w:hAnsi="宋体" w:eastAsia="宋体" w:cs="宋体"/>
        </w:rPr>
      </w:r>
      <w:r/>
    </w:p>
    <w:p>
      <w:pPr>
        <w:pStyle w:val="952"/>
        <w:ind w:firstLine="480"/>
        <w:rPr>
          <w:rFonts w:hint="eastAsia" w:ascii="宋体" w:hAnsi="宋体" w:eastAsia="宋体" w:cs="宋体"/>
        </w:rPr>
      </w:pPr>
      <w:r>
        <w:rPr>
          <w:rFonts w:hint="eastAsia" w:ascii="宋体" w:hAnsi="宋体" w:eastAsia="宋体" w:cs="宋体"/>
        </w:rPr>
        <w:t xml:space="preserve">4.联系方式：18252174999</w:t>
      </w:r>
      <w:r>
        <w:rPr>
          <w:rFonts w:hint="eastAsia" w:ascii="宋体" w:hAnsi="宋体" w:eastAsia="宋体" w:cs="宋体"/>
        </w:rPr>
      </w:r>
      <w:r/>
    </w:p>
    <w:p>
      <w:pPr>
        <w:pStyle w:val="952"/>
        <w:ind w:firstLine="0"/>
        <w:jc w:val="center"/>
        <w:spacing w:line="500" w:lineRule="exact"/>
        <w:tabs>
          <w:tab w:val="left" w:pos="1440" w:leader="none"/>
        </w:tabs>
        <w:rPr>
          <w:rFonts w:hint="eastAsia" w:ascii="宋体" w:hAnsi="宋体" w:eastAsia="宋体" w:cs="宋体"/>
          <w:b/>
          <w:bCs/>
          <w:sz w:val="30"/>
          <w:szCs w:val="30"/>
        </w:rPr>
        <w:outlineLvl w:val="0"/>
      </w:pPr>
      <w:r>
        <w:rPr>
          <w:rFonts w:hint="eastAsia" w:ascii="宋体" w:hAnsi="宋体" w:eastAsia="宋体" w:cs="宋体"/>
          <w:b/>
          <w:bCs/>
          <w:sz w:val="30"/>
          <w:szCs w:val="30"/>
        </w:rPr>
      </w:r>
      <w:r/>
    </w:p>
    <w:p>
      <w:pPr>
        <w:pStyle w:val="952"/>
        <w:ind w:firstLine="0"/>
        <w:jc w:val="center"/>
        <w:spacing w:line="500" w:lineRule="exact"/>
        <w:tabs>
          <w:tab w:val="left" w:pos="1440" w:leader="none"/>
        </w:tabs>
        <w:rPr>
          <w:rFonts w:hint="eastAsia" w:ascii="宋体" w:hAnsi="宋体" w:eastAsia="宋体" w:cs="宋体"/>
          <w:b/>
          <w:bCs/>
          <w:sz w:val="30"/>
          <w:szCs w:val="30"/>
        </w:rPr>
        <w:outlineLvl w:val="0"/>
      </w:pPr>
      <w:r>
        <w:rPr>
          <w:rFonts w:hint="eastAsia" w:ascii="宋体" w:hAnsi="宋体" w:eastAsia="宋体" w:cs="宋体"/>
          <w:b/>
          <w:bCs/>
          <w:sz w:val="30"/>
          <w:szCs w:val="30"/>
        </w:rPr>
      </w:r>
      <w:r/>
    </w:p>
    <w:p>
      <w:pPr>
        <w:pStyle w:val="952"/>
        <w:ind w:firstLine="0"/>
        <w:jc w:val="center"/>
        <w:spacing w:line="500" w:lineRule="exact"/>
        <w:tabs>
          <w:tab w:val="left" w:pos="1440" w:leader="none"/>
        </w:tabs>
        <w:rPr>
          <w:rFonts w:hint="eastAsia" w:ascii="宋体" w:hAnsi="宋体" w:eastAsia="宋体" w:cs="宋体"/>
          <w:b/>
          <w:bCs/>
          <w:sz w:val="30"/>
          <w:szCs w:val="30"/>
        </w:rPr>
        <w:outlineLvl w:val="0"/>
      </w:pPr>
      <w:r>
        <w:rPr>
          <w:rFonts w:hint="eastAsia" w:ascii="宋体" w:hAnsi="宋体" w:eastAsia="宋体" w:cs="宋体"/>
          <w:b/>
          <w:bCs/>
          <w:sz w:val="30"/>
          <w:szCs w:val="30"/>
        </w:rPr>
      </w:r>
      <w:r/>
    </w:p>
    <w:p>
      <w:pPr>
        <w:pStyle w:val="952"/>
        <w:ind w:firstLine="0"/>
        <w:jc w:val="center"/>
        <w:spacing w:line="500" w:lineRule="exact"/>
        <w:tabs>
          <w:tab w:val="left" w:pos="1440" w:leader="none"/>
        </w:tabs>
        <w:rPr>
          <w:rFonts w:hint="eastAsia" w:ascii="宋体" w:hAnsi="宋体" w:eastAsia="宋体" w:cs="宋体"/>
          <w:b/>
          <w:bCs/>
          <w:sz w:val="30"/>
          <w:szCs w:val="30"/>
        </w:rPr>
        <w:outlineLvl w:val="0"/>
      </w:pPr>
      <w:r>
        <w:rPr>
          <w:rFonts w:hint="eastAsia" w:ascii="宋体" w:hAnsi="宋体" w:eastAsia="宋体" w:cs="宋体"/>
          <w:b/>
          <w:bCs/>
          <w:sz w:val="30"/>
          <w:szCs w:val="30"/>
        </w:rPr>
      </w:r>
      <w:r/>
    </w:p>
    <w:p>
      <w:pPr>
        <w:pStyle w:val="952"/>
        <w:ind w:firstLine="0"/>
        <w:jc w:val="center"/>
        <w:spacing w:line="500" w:lineRule="exact"/>
        <w:tabs>
          <w:tab w:val="left" w:pos="1440" w:leader="none"/>
        </w:tabs>
        <w:rPr>
          <w:rFonts w:hint="eastAsia" w:ascii="宋体" w:hAnsi="宋体" w:eastAsia="宋体" w:cs="宋体"/>
          <w:b/>
          <w:bCs/>
          <w:sz w:val="30"/>
          <w:szCs w:val="30"/>
        </w:rPr>
        <w:outlineLvl w:val="0"/>
      </w:pPr>
      <w:r>
        <w:rPr>
          <w:rFonts w:hint="eastAsia" w:ascii="宋体" w:hAnsi="宋体" w:eastAsia="宋体" w:cs="宋体"/>
          <w:b/>
          <w:bCs/>
          <w:sz w:val="30"/>
          <w:szCs w:val="30"/>
        </w:rPr>
      </w:r>
      <w:r/>
    </w:p>
    <w:p>
      <w:pPr>
        <w:pStyle w:val="952"/>
        <w:ind w:firstLine="0"/>
        <w:jc w:val="center"/>
        <w:spacing w:line="500" w:lineRule="exact"/>
        <w:tabs>
          <w:tab w:val="left" w:pos="1440" w:leader="none"/>
        </w:tabs>
        <w:rPr>
          <w:rFonts w:hint="eastAsia" w:ascii="宋体" w:hAnsi="宋体" w:eastAsia="宋体" w:cs="宋体"/>
          <w:color w:val="000000"/>
          <w:sz w:val="36"/>
          <w:szCs w:val="36"/>
        </w:rPr>
        <w:outlineLvl w:val="0"/>
      </w:pPr>
      <w:r>
        <w:rPr>
          <w:rFonts w:hint="eastAsia" w:ascii="宋体" w:hAnsi="宋体" w:eastAsia="宋体" w:cs="宋体"/>
          <w:b/>
          <w:bCs/>
          <w:sz w:val="30"/>
          <w:szCs w:val="30"/>
        </w:rPr>
        <w:t xml:space="preserve">第二章  投标人须知</w:t>
      </w:r>
      <w:r>
        <w:rPr>
          <w:rFonts w:hint="eastAsia" w:ascii="宋体" w:hAnsi="宋体" w:eastAsia="宋体" w:cs="宋体"/>
          <w:color w:val="000000"/>
          <w:sz w:val="36"/>
          <w:szCs w:val="36"/>
        </w:rPr>
      </w:r>
      <w:r/>
    </w:p>
    <w:p>
      <w:pPr>
        <w:pStyle w:val="968"/>
        <w:ind w:left="420"/>
        <w:spacing w:line="6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一、总则</w:t>
      </w:r>
      <w:r>
        <w:rPr>
          <w:rFonts w:hint="eastAsia" w:ascii="宋体" w:hAnsi="宋体" w:eastAsia="宋体" w:cs="宋体"/>
          <w:sz w:val="28"/>
          <w:szCs w:val="28"/>
        </w:rPr>
      </w:r>
      <w:r/>
    </w:p>
    <w:p>
      <w:pPr>
        <w:pStyle w:val="968"/>
        <w:ind w:left="420"/>
        <w:spacing w:line="6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二、招标</w:t>
      </w:r>
      <w:r>
        <w:rPr>
          <w:rFonts w:hint="eastAsia" w:ascii="宋体" w:hAnsi="宋体" w:eastAsia="宋体" w:cs="宋体"/>
          <w:sz w:val="28"/>
          <w:szCs w:val="28"/>
        </w:rPr>
      </w:r>
      <w:r/>
    </w:p>
    <w:p>
      <w:pPr>
        <w:pStyle w:val="968"/>
        <w:ind w:left="420"/>
        <w:spacing w:line="6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三、投标</w:t>
      </w:r>
      <w:r>
        <w:rPr>
          <w:rFonts w:hint="eastAsia" w:ascii="宋体" w:hAnsi="宋体" w:eastAsia="宋体" w:cs="宋体"/>
          <w:sz w:val="28"/>
          <w:szCs w:val="28"/>
        </w:rPr>
      </w:r>
      <w:r/>
    </w:p>
    <w:p>
      <w:pPr>
        <w:pStyle w:val="968"/>
        <w:ind w:left="420"/>
        <w:spacing w:line="6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四、开标</w:t>
      </w:r>
      <w:r>
        <w:rPr>
          <w:rFonts w:hint="eastAsia" w:ascii="宋体" w:hAnsi="宋体" w:eastAsia="宋体" w:cs="宋体"/>
          <w:sz w:val="28"/>
          <w:szCs w:val="28"/>
        </w:rPr>
      </w:r>
      <w:r/>
    </w:p>
    <w:p>
      <w:pPr>
        <w:pStyle w:val="968"/>
        <w:ind w:left="420"/>
        <w:spacing w:line="6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五、评标</w:t>
      </w:r>
      <w:r>
        <w:rPr>
          <w:rFonts w:hint="eastAsia" w:ascii="宋体" w:hAnsi="宋体" w:eastAsia="宋体" w:cs="宋体"/>
          <w:sz w:val="28"/>
          <w:szCs w:val="28"/>
        </w:rPr>
      </w:r>
      <w:r/>
    </w:p>
    <w:p>
      <w:pPr>
        <w:pStyle w:val="968"/>
        <w:ind w:left="420"/>
        <w:spacing w:line="6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六、定标</w:t>
      </w:r>
      <w:r>
        <w:rPr>
          <w:rFonts w:hint="eastAsia" w:ascii="宋体" w:hAnsi="宋体" w:eastAsia="宋体" w:cs="宋体"/>
          <w:sz w:val="28"/>
          <w:szCs w:val="28"/>
        </w:rPr>
      </w:r>
      <w:r/>
    </w:p>
    <w:p>
      <w:pPr>
        <w:pStyle w:val="968"/>
        <w:ind w:left="420"/>
        <w:spacing w:line="6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七、政府采购合同</w:t>
      </w:r>
      <w:r>
        <w:rPr>
          <w:rFonts w:hint="eastAsia" w:ascii="宋体" w:hAnsi="宋体" w:eastAsia="宋体" w:cs="宋体"/>
          <w:sz w:val="28"/>
          <w:szCs w:val="28"/>
        </w:rPr>
      </w:r>
      <w:r/>
    </w:p>
    <w:p>
      <w:pPr>
        <w:pStyle w:val="968"/>
        <w:ind w:left="420"/>
        <w:spacing w:line="600"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八、询问和质疑</w:t>
      </w:r>
      <w:r>
        <w:rPr>
          <w:rFonts w:hint="eastAsia" w:ascii="宋体" w:hAnsi="宋体" w:eastAsia="宋体" w:cs="宋体"/>
          <w:color w:val="000000"/>
          <w:sz w:val="28"/>
          <w:szCs w:val="28"/>
        </w:rPr>
      </w:r>
      <w:r/>
    </w:p>
    <w:p>
      <w:pPr>
        <w:pStyle w:val="979"/>
        <w:rPr>
          <w:rFonts w:hint="eastAsia" w:ascii="宋体" w:hAnsi="宋体" w:cs="宋体"/>
        </w:rPr>
        <w:sectPr>
          <w:footerReference w:type="default" r:id="rId17"/>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cs="宋体"/>
        </w:rPr>
      </w:r>
      <w:r/>
    </w:p>
    <w:p>
      <w:pPr>
        <w:pStyle w:val="952"/>
        <w:ind w:firstLine="562"/>
        <w:jc w:val="center"/>
        <w:spacing w:line="52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一、总则</w:t>
      </w:r>
      <w:r>
        <w:rPr>
          <w:rFonts w:hint="eastAsia" w:ascii="宋体" w:hAnsi="宋体" w:eastAsia="宋体" w:cs="宋体"/>
          <w:b/>
          <w:bCs/>
          <w:color w:val="000000"/>
          <w:sz w:val="28"/>
          <w:szCs w:val="28"/>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（一）采购人。采购人即指依法进行政府采购的国家机关、事业单位和团体组织。</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（二）政府招标采购方式。政府采购货物或服务（以下简称“货物服务”）的招标方式，分为公开招标和邀请招标。</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（三）采购人在采购货物服务的招标投标活动中，应当贯彻落实“节约能源、保护环境、扶持不发达地区和少数民族地区和促进中小企业发展”等政府采购政策。</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（五）采购人委托采购代理机构代理招标的，采购代理机构必须在采购人委托的范围内依法开展采购活动。</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（六）投标人的资格条件：</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投标人是指响应招标、参加投标竞争的法人、其他组织或者自然人。</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2.投标人授权代表系指法定代表人或受法人委托的受托人。</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rPr>
      </w:r>
      <w:r/>
    </w:p>
    <w:p>
      <w:pPr>
        <w:pStyle w:val="952"/>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二、招标</w:t>
      </w:r>
      <w:r>
        <w:rPr>
          <w:rFonts w:hint="eastAsia" w:ascii="宋体" w:hAnsi="宋体" w:eastAsia="宋体" w:cs="宋体"/>
          <w:b/>
          <w:bCs/>
          <w:sz w:val="28"/>
          <w:szCs w:val="28"/>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（八）招标文件应包括以下内容：</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第一章，投标邀请；</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第二章，投标人须知；</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第三章，投标资料表；</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第四章，评标标准；</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第五章，拟签订的合同文本；</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第六章，采购需求；</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第七章，投标文件相关格式。</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（九）招标文件澄清或者修改：</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2.现场考察以本文件第三章《投标资料表》中的要求为准。</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3.开标前答疑会以本文件第三章《投标资料表》中的要求为准。</w:t>
      </w:r>
      <w:r>
        <w:rPr>
          <w:rFonts w:hint="eastAsia" w:ascii="宋体" w:hAnsi="宋体" w:eastAsia="宋体" w:cs="宋体"/>
        </w:rPr>
      </w:r>
      <w:r/>
    </w:p>
    <w:p>
      <w:pPr>
        <w:pStyle w:val="952"/>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三、投标</w:t>
      </w:r>
      <w:r>
        <w:rPr>
          <w:rFonts w:hint="eastAsia" w:ascii="宋体" w:hAnsi="宋体" w:eastAsia="宋体" w:cs="宋体"/>
          <w:b/>
          <w:bCs/>
          <w:sz w:val="28"/>
          <w:szCs w:val="28"/>
        </w:rPr>
      </w:r>
      <w:r/>
    </w:p>
    <w:p>
      <w:pPr>
        <w:pStyle w:val="952"/>
        <w:ind w:firstLine="600"/>
        <w:spacing w:line="520" w:lineRule="exact"/>
        <w:rPr>
          <w:rFonts w:hint="eastAsia" w:ascii="宋体" w:hAnsi="宋体" w:eastAsia="宋体" w:cs="宋体"/>
        </w:rPr>
      </w:pPr>
      <w:r>
        <w:rPr>
          <w:rFonts w:hint="eastAsia" w:ascii="宋体" w:hAnsi="宋体" w:eastAsia="宋体" w:cs="宋体"/>
        </w:rPr>
        <w:t xml:space="preserve">（十）投标人应当按照招标文件的要求编制投标文件。投标文件应对招标文件提出的要求和条件作出实质性响应。</w:t>
      </w:r>
      <w:r>
        <w:rPr>
          <w:rFonts w:hint="eastAsia" w:ascii="宋体" w:hAnsi="宋体" w:eastAsia="宋体" w:cs="宋体"/>
        </w:rPr>
      </w:r>
      <w:r/>
    </w:p>
    <w:p>
      <w:pPr>
        <w:pStyle w:val="952"/>
        <w:ind w:firstLine="600"/>
        <w:spacing w:line="520" w:lineRule="exact"/>
        <w:rPr>
          <w:rFonts w:hint="eastAsia" w:ascii="宋体" w:hAnsi="宋体" w:eastAsia="宋体" w:cs="宋体"/>
        </w:rPr>
      </w:pPr>
      <w:r>
        <w:rPr>
          <w:rFonts w:hint="eastAsia" w:ascii="宋体" w:hAnsi="宋体" w:eastAsia="宋体" w:cs="宋体"/>
        </w:rPr>
        <w:t xml:space="preserve">（十一）投标文件的语言。投标文件以及投标人与采购代理机构就有关投标的往来函电均应使用本文件第三章《投标资料表》规定的语言书写，否则无效。</w:t>
      </w:r>
      <w:r>
        <w:rPr>
          <w:rFonts w:hint="eastAsia" w:ascii="宋体" w:hAnsi="宋体" w:eastAsia="宋体" w:cs="宋体"/>
        </w:rPr>
      </w:r>
      <w:r/>
    </w:p>
    <w:p>
      <w:pPr>
        <w:pStyle w:val="952"/>
        <w:ind w:firstLine="600"/>
        <w:spacing w:line="520" w:lineRule="exact"/>
        <w:rPr>
          <w:rFonts w:hint="eastAsia" w:ascii="宋体" w:hAnsi="宋体" w:eastAsia="宋体" w:cs="宋体"/>
        </w:rPr>
      </w:pPr>
      <w:r>
        <w:rPr>
          <w:rFonts w:hint="eastAsia" w:ascii="宋体" w:hAnsi="宋体" w:eastAsia="宋体" w:cs="宋体"/>
        </w:rPr>
        <w:t xml:space="preserve">（十二）投标文件的构成：</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1.投标文件的构成以本文件第三章《投标资料表》中的要求为准。</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2.投标人应当提交的资格、资信证明文件，以本文件第三章《投标资料表》中的所提要求为准。</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（十三）投标函和价格表、商务条件、交货和提供服务的时间：</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1.投标函和价格表的要求见本章（十二）、（十三），格式见本文件第七章《投标文件相关格式》中《投标函》和《开标一览表》。</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2.商务条件以本文件第三章《投标资料表》中的要求为准。</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3.交货和提供服务的时间，以本文件第三章《投标资料表》中所提要求为准。</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（十四）投标报价要求：</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1.投标人应按照招标文件的要求报出分项价格和总价。</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2.投标人应按照招标文件的要求进行报价，如投标人作出偏离，应在《偏离表》中列出。</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3.采购人不支付报价以外的任何费用。</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5.投标人只能提交一个投标价格，投标人提交多个价格的投标文件，在资格性、符合性检查时按照无效投标处理。</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（十五）投标货币。以本文件第三章《投标资料表》中所提要求为准。</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（十六）投标有效期：</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1.投标有效期为开标之日后90天。采购人可以要求对投标有效期延长一次，但该延长期最长不得超过30天。</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（十七）电子投标文件的编制要求和签署要求：</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1.电子招标投标交易平台（即“苏采云”系统）相关要求是本招标文件的组成部分。</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2.投标人应对CA证书妥善保管，如被他人盗用投标，因此带来的结果均由投标人自行承担。</w:t>
      </w:r>
      <w:r>
        <w:rPr>
          <w:rFonts w:hint="eastAsia" w:ascii="宋体" w:hAnsi="宋体" w:eastAsia="宋体" w:cs="宋体"/>
        </w:rPr>
      </w:r>
      <w:r/>
    </w:p>
    <w:p>
      <w:pPr>
        <w:pStyle w:val="960"/>
        <w:ind w:left="0" w:right="0" w:firstLine="482"/>
        <w:spacing w:after="0" w:line="360" w:lineRule="auto"/>
        <w:rPr>
          <w:rFonts w:hint="eastAsia" w:ascii="宋体" w:hAnsi="宋体" w:eastAsia="宋体" w:cs="宋体"/>
        </w:rPr>
      </w:pPr>
      <w:r>
        <w:rPr>
          <w:rFonts w:hint="eastAsia" w:ascii="宋体" w:hAnsi="宋体" w:eastAsia="宋体" w:cs="宋体"/>
        </w:rPr>
        <w:t xml:space="preserve">3.投标人应当对招标文件提出的实质性要求和条件作出实质性响应，并在电子投标系统逐条应答。</w:t>
      </w:r>
      <w:r>
        <w:rPr>
          <w:rFonts w:hint="eastAsia" w:ascii="宋体" w:hAnsi="宋体" w:eastAsia="宋体" w:cs="宋体"/>
        </w:rPr>
      </w:r>
      <w:r/>
    </w:p>
    <w:p>
      <w:pPr>
        <w:pStyle w:val="960"/>
        <w:ind w:left="0" w:right="0" w:firstLine="482"/>
        <w:spacing w:after="0" w:line="360" w:lineRule="auto"/>
        <w:rPr>
          <w:rFonts w:hint="eastAsia" w:ascii="宋体" w:hAnsi="宋体" w:eastAsia="宋体" w:cs="宋体"/>
        </w:rPr>
      </w:pPr>
      <w:r>
        <w:rPr>
          <w:rFonts w:hint="eastAsia" w:ascii="宋体" w:hAnsi="宋体" w:eastAsia="宋体" w:cs="宋体"/>
        </w:rPr>
        <w:t xml:space="preserve">4.投标人应对要求提供的资格证明文件（如资质证书、资格证书）、技术资料（如白皮书、彩页、手册、检测报告等）扫描上传至投标系统。</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（十八）投标文件的密封、盖章要求：</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1.投标文件的份数：见招标文件第三章《投标资料表》。</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2.投标文件的退还：见招标文件第三章《投标资料表》。</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3.投标文件的密封、签署、盖章要求：见招标文件第三章《投标资料表》。</w:t>
      </w:r>
      <w:r>
        <w:rPr>
          <w:rFonts w:hint="eastAsia" w:ascii="宋体" w:hAnsi="宋体" w:eastAsia="宋体" w:cs="宋体"/>
        </w:rPr>
      </w:r>
      <w:r/>
    </w:p>
    <w:p>
      <w:pPr>
        <w:pStyle w:val="952"/>
        <w:ind w:firstLine="480"/>
        <w:spacing w:line="520" w:lineRule="exact"/>
        <w:rPr>
          <w:rFonts w:hint="eastAsia" w:ascii="宋体" w:hAnsi="宋体" w:eastAsia="宋体" w:cs="宋体"/>
          <w:b/>
          <w:bCs/>
        </w:rPr>
      </w:pPr>
      <w:r>
        <w:rPr>
          <w:rFonts w:hint="eastAsia" w:ascii="宋体" w:hAnsi="宋体" w:eastAsia="宋体" w:cs="宋体"/>
        </w:rPr>
        <w:t xml:space="preserve">4.投标文件中承诺的投标有效期应当不少于招标文件中载明的投标有效期。</w:t>
      </w:r>
      <w:r>
        <w:rPr>
          <w:rFonts w:hint="eastAsia" w:ascii="宋体" w:hAnsi="宋体" w:eastAsia="宋体" w:cs="宋体"/>
          <w:b/>
          <w:bCs/>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（十九）投标人应当在招标文件要求提交投标文件的截止时间前，将投标文件提交至“苏采云”系统，逾期提交的投标文件，“苏采云”系统将自动拒收。各投标人应在规定时间内凭CA证书进行网上解密。</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（二十）凡在招标文件要求提交投标文件的截止时间之后提交的投标文件，均为无效投标文件，采购代理机构应当拒收。</w:t>
      </w:r>
      <w:r>
        <w:rPr>
          <w:rFonts w:hint="eastAsia" w:ascii="宋体" w:hAnsi="宋体" w:eastAsia="宋体" w:cs="宋体"/>
        </w:rPr>
      </w:r>
      <w:r/>
    </w:p>
    <w:p>
      <w:pPr>
        <w:pStyle w:val="952"/>
        <w:ind w:firstLine="480"/>
        <w:spacing w:line="520" w:lineRule="exact"/>
        <w:shd w:val="clear" w:color="auto" w:fill="ffffff"/>
        <w:rPr>
          <w:rFonts w:hint="eastAsia" w:ascii="宋体" w:hAnsi="宋体" w:eastAsia="宋体" w:cs="宋体"/>
        </w:rPr>
      </w:pPr>
      <w:r>
        <w:rPr>
          <w:rFonts w:hint="eastAsia" w:ascii="宋体" w:hAnsi="宋体" w:eastAsia="宋体" w:cs="宋体"/>
        </w:rPr>
        <w:t xml:space="preserve">（二十一）投标人在投标截止时间前，可以对所上传的投标文件进行补充、修改或者撤回。</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（二十二）本项目不允许分包。</w:t>
      </w:r>
      <w:r>
        <w:rPr>
          <w:rFonts w:hint="eastAsia" w:ascii="宋体" w:hAnsi="宋体" w:eastAsia="宋体" w:cs="宋体"/>
        </w:rPr>
      </w:r>
      <w:r/>
    </w:p>
    <w:p>
      <w:pPr>
        <w:pStyle w:val="952"/>
        <w:ind w:firstLine="480"/>
        <w:spacing w:line="520" w:lineRule="exact"/>
        <w:shd w:val="clear" w:color="auto" w:fill="ffffff"/>
        <w:rPr>
          <w:rFonts w:hint="eastAsia" w:ascii="宋体" w:hAnsi="宋体" w:eastAsia="宋体" w:cs="宋体"/>
        </w:rPr>
      </w:pPr>
      <w:r>
        <w:rPr>
          <w:rFonts w:hint="eastAsia" w:ascii="宋体" w:hAnsi="宋体" w:eastAsia="宋体" w:cs="宋体"/>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rPr>
      </w:r>
      <w:r/>
    </w:p>
    <w:p>
      <w:pPr>
        <w:pStyle w:val="952"/>
        <w:ind w:firstLine="480"/>
        <w:jc w:val="left"/>
        <w:spacing w:line="520" w:lineRule="exact"/>
        <w:shd w:val="clear" w:color="auto" w:fill="ffffff"/>
        <w:widowControl/>
        <w:rPr>
          <w:rFonts w:hint="eastAsia" w:ascii="宋体" w:hAnsi="宋体" w:eastAsia="宋体" w:cs="宋体"/>
        </w:rPr>
      </w:pPr>
      <w:r>
        <w:rPr>
          <w:rFonts w:hint="eastAsia" w:ascii="宋体" w:hAnsi="宋体" w:eastAsia="宋体" w:cs="宋体"/>
        </w:rPr>
        <w:t xml:space="preserve">在评标过程中发现投标人有上述情形的，评标委员会应当认定其投标无效，并书面报告本级财政部门。</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（二十四）有下列情形之一的，其投标无效。</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1.投标人应按照招标文件的要求报出分项价格和总价。</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2.投标人应按照招标文件的要求进行报价，如有偏离，应在《偏离表》中列出。</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3.采购人不支付报价以外的任何费用。</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4.投标人的投标报价在合同执行过程中是固定的，不得以任何理由予以变更。</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5.投标人只能提交一个投标报价，提交2个以上投标报价的投标文件在符合性审查时按照投标无效处理。</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6.不接受超过采购项目预算金额的投标报价。具体见招标文件第三章《投标资料表》。</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7.不同投标人的投标文件，由同一单位或者个人编制；</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8.不同投标人委托同一单位或者个人办理投标事宜；</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9.不同投标人的投标文件中，所载明的项目管理成员或联系人为同一人；</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10.不同投标人的投标文件，异常一致或者投标报价呈规律性差异；</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11.不同投标人投标文件内容存在非正常一致、项目组成员出现同一人、投标文件中错误（或异常）一致或雷同、电子文档信息一致或雷同的、投标报价呈规律性差异的；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12.电子投标文件未按规定期限投标的；</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13.电子投标文件未按招标文件要求签章的；</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14.投标人未在规定时间内解密电子投标文件的；</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15.投标文件未按招标文件规定的内容和要求填写的；没有在投标系统指定位置上传对应文件、材料的。</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16.不具备招标文件中规定的资格要求的；</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17.报价超过招标文件中规定的预算金额或者最高限价的；</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18.投标文件含有采购人不能接受的附加条件的；</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19.法律、法规和招标文件规定的其他无效情形。</w:t>
      </w:r>
      <w:r>
        <w:rPr>
          <w:rFonts w:hint="eastAsia" w:ascii="宋体" w:hAnsi="宋体" w:eastAsia="宋体" w:cs="宋体"/>
        </w:rPr>
      </w:r>
      <w:r/>
    </w:p>
    <w:p>
      <w:pPr>
        <w:pStyle w:val="952"/>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952"/>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四、开标</w:t>
      </w:r>
      <w:r>
        <w:rPr>
          <w:rFonts w:hint="eastAsia" w:ascii="宋体" w:hAnsi="宋体" w:eastAsia="宋体" w:cs="宋体"/>
          <w:b/>
          <w:bCs/>
          <w:sz w:val="28"/>
          <w:szCs w:val="28"/>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（二十五）开标：</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1.开标时间及地点。开标应当在招标文件确定的提交投标文件截止时间的同一时间公开进行；开标地点应当为招标文件中预先确定的地点。</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2.开标由采购代理机构主持，邀请投标人参加。</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3.所有投标单位持苏彩云CA锁到“苏采云”系统（网址： http://jszfcg.jsczt.cn/）“开标大厅”或进入徐州政府采购网（网址：http://czj.xz.gov.cn/Home/HomeIndex）-业务工作-用户登录，点击“苏采云”进入系统“开标大厅”，在到达开标时间时，解密各自投标文件，由工作人员操作系统进行开标、并宣读各投标人的《开标一览表》。</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投标人不足3家的，不得开标。</w:t>
      </w:r>
      <w:r>
        <w:rPr>
          <w:rFonts w:hint="eastAsia" w:ascii="宋体" w:hAnsi="宋体" w:eastAsia="宋体" w:cs="宋体"/>
        </w:rPr>
      </w:r>
      <w:r/>
    </w:p>
    <w:p>
      <w:pPr>
        <w:pStyle w:val="952"/>
        <w:ind w:firstLine="480"/>
        <w:spacing w:line="520" w:lineRule="exact"/>
        <w:rPr>
          <w:rFonts w:hint="eastAsia" w:ascii="宋体" w:hAnsi="宋体" w:eastAsia="宋体" w:cs="宋体"/>
          <w:highlight w:val="green"/>
        </w:rPr>
      </w:pPr>
      <w:r>
        <w:rPr>
          <w:rFonts w:hint="eastAsia" w:ascii="宋体" w:hAnsi="宋体" w:eastAsia="宋体" w:cs="宋体"/>
        </w:rPr>
        <w:t xml:space="preserve">4.开标过程由采购代理机构负责记录。</w:t>
      </w:r>
      <w:r>
        <w:rPr>
          <w:rFonts w:hint="eastAsia" w:ascii="宋体" w:hAnsi="宋体" w:eastAsia="宋体" w:cs="宋体"/>
          <w:highlight w:val="green"/>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投标人未参加开标的，视同认可开标结果。</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r>
      <w:r/>
    </w:p>
    <w:p>
      <w:pPr>
        <w:pStyle w:val="952"/>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五、评标</w:t>
      </w:r>
      <w:r>
        <w:rPr>
          <w:rFonts w:hint="eastAsia" w:ascii="宋体" w:hAnsi="宋体" w:eastAsia="宋体" w:cs="宋体"/>
          <w:b/>
          <w:bCs/>
          <w:sz w:val="28"/>
          <w:szCs w:val="28"/>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（二十六）公开招标采购项目开标结束后，采购人依法对投标人的资格进行审查。合格投标人不足3家的，不得评标。</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1.评标工作由采购代理机构负责组织，并履行下列职责：</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（2）宣布评标纪律；</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（3）公布投标人名单，告知评审专家应当回避的情形；</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（4）组织评标委员会推选评标组长（采购人代表不得担任组长）；</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（5）在评标期间采取必要的通讯管理措施，保证评标活动不受外界干扰；</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（6）根据评标委员会的要求介绍政府采购相关政策法规、招标文件；</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（8）核对评标结果，对有《</w:t>
      </w:r>
      <w:r>
        <w:rPr>
          <w:rFonts w:hint="eastAsia" w:ascii="宋体" w:hAnsi="宋体" w:eastAsia="宋体" w:cs="宋体"/>
        </w:rPr>
        <w:fldChar w:fldCharType="begin"/>
      </w:r>
      <w:r>
        <w:rPr>
          <w:rFonts w:hint="eastAsia" w:ascii="宋体" w:hAnsi="宋体" w:eastAsia="宋体" w:cs="宋体"/>
        </w:rPr>
        <w:instrText xml:space="preserve"> HYPERLINK "http://www.caigou2003.com/" \t "_blank" </w:instrText>
      </w:r>
      <w:r>
        <w:rPr>
          <w:rFonts w:hint="eastAsia" w:ascii="宋体" w:hAnsi="宋体" w:eastAsia="宋体" w:cs="宋体"/>
        </w:rPr>
        <w:fldChar w:fldCharType="separate"/>
      </w:r>
      <w:r>
        <w:rPr>
          <w:rFonts w:hint="eastAsia" w:ascii="宋体" w:hAnsi="宋体" w:eastAsia="宋体" w:cs="宋体"/>
        </w:rPr>
        <w:t xml:space="preserve">政府采购</w:t>
      </w:r>
      <w:r>
        <w:rPr>
          <w:rFonts w:hint="eastAsia" w:ascii="宋体" w:hAnsi="宋体" w:eastAsia="宋体" w:cs="宋体"/>
        </w:rPr>
        <w:fldChar w:fldCharType="end"/>
      </w:r>
      <w:r>
        <w:rPr>
          <w:rFonts w:hint="eastAsia" w:ascii="宋体" w:hAnsi="宋体" w:eastAsia="宋体" w:cs="宋体"/>
        </w:rPr>
        <w:t xml:space="preserve">货物和服务招标投标管理办法》第六十四条规定情形的，应要求评标委员会复核或者书面说明理由，评标委员会拒绝的，应予记录并向本级财政部门报告；</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（9）评审工作完成后，按照规定向评审专家支付劳务报酬和异地评审差旅费，不得向评审专家以外的其他人员支付评审劳务报酬； </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（10）处理与评标有关的其他事项。</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2.评标委员会负责具体评标事务，并独立履行下列职责：</w:t>
      </w:r>
      <w:r>
        <w:rPr>
          <w:rFonts w:hint="eastAsia" w:ascii="宋体" w:hAnsi="宋体" w:eastAsia="宋体" w:cs="宋体"/>
        </w:rPr>
      </w:r>
      <w:r/>
    </w:p>
    <w:p>
      <w:pPr>
        <w:pStyle w:val="952"/>
        <w:ind w:firstLine="360"/>
        <w:jc w:val="left"/>
        <w:spacing w:line="520" w:lineRule="exact"/>
        <w:widowControl/>
        <w:rPr>
          <w:rFonts w:hint="eastAsia" w:ascii="宋体" w:hAnsi="宋体" w:eastAsia="宋体" w:cs="宋体"/>
        </w:rPr>
      </w:pPr>
      <w:r>
        <w:rPr>
          <w:rFonts w:hint="eastAsia" w:ascii="宋体" w:hAnsi="宋体" w:eastAsia="宋体" w:cs="宋体"/>
        </w:rPr>
        <w:t xml:space="preserve">（1）审查、评价投标文件是否符合招标文件的商务、技术等实质性要求；</w:t>
      </w:r>
      <w:r>
        <w:rPr>
          <w:rFonts w:hint="eastAsia" w:ascii="宋体" w:hAnsi="宋体" w:eastAsia="宋体" w:cs="宋体"/>
        </w:rPr>
      </w:r>
      <w:r/>
    </w:p>
    <w:p>
      <w:pPr>
        <w:pStyle w:val="952"/>
        <w:ind w:firstLine="360"/>
        <w:jc w:val="left"/>
        <w:spacing w:line="520" w:lineRule="exact"/>
        <w:widowControl/>
        <w:rPr>
          <w:rFonts w:hint="eastAsia" w:ascii="宋体" w:hAnsi="宋体" w:eastAsia="宋体" w:cs="宋体"/>
        </w:rPr>
      </w:pPr>
      <w:r>
        <w:rPr>
          <w:rFonts w:hint="eastAsia" w:ascii="宋体" w:hAnsi="宋体" w:eastAsia="宋体" w:cs="宋体"/>
        </w:rPr>
        <w:t xml:space="preserve">（2）要求投标人对投标文件有关事项作出澄清或者说明；</w:t>
      </w:r>
      <w:r>
        <w:rPr>
          <w:rFonts w:hint="eastAsia" w:ascii="宋体" w:hAnsi="宋体" w:eastAsia="宋体" w:cs="宋体"/>
        </w:rPr>
      </w:r>
      <w:r/>
    </w:p>
    <w:p>
      <w:pPr>
        <w:pStyle w:val="952"/>
        <w:ind w:firstLine="360"/>
        <w:jc w:val="left"/>
        <w:spacing w:line="520" w:lineRule="exact"/>
        <w:widowControl/>
        <w:rPr>
          <w:rFonts w:hint="eastAsia" w:ascii="宋体" w:hAnsi="宋体" w:eastAsia="宋体" w:cs="宋体"/>
        </w:rPr>
      </w:pPr>
      <w:r>
        <w:rPr>
          <w:rFonts w:hint="eastAsia" w:ascii="宋体" w:hAnsi="宋体" w:eastAsia="宋体" w:cs="宋体"/>
        </w:rPr>
        <w:t xml:space="preserve">（3）对投标文件进行比较和评价；</w:t>
      </w:r>
      <w:r>
        <w:rPr>
          <w:rFonts w:hint="eastAsia" w:ascii="宋体" w:hAnsi="宋体" w:eastAsia="宋体" w:cs="宋体"/>
        </w:rPr>
      </w:r>
      <w:r/>
    </w:p>
    <w:p>
      <w:pPr>
        <w:pStyle w:val="952"/>
        <w:ind w:firstLine="360"/>
        <w:jc w:val="left"/>
        <w:spacing w:line="520" w:lineRule="exact"/>
        <w:widowControl/>
        <w:rPr>
          <w:rFonts w:hint="eastAsia" w:ascii="宋体" w:hAnsi="宋体" w:eastAsia="宋体" w:cs="宋体"/>
        </w:rPr>
      </w:pPr>
      <w:r>
        <w:rPr>
          <w:rFonts w:hint="eastAsia" w:ascii="宋体" w:hAnsi="宋体" w:eastAsia="宋体" w:cs="宋体"/>
        </w:rPr>
        <w:t xml:space="preserve">（4）确定中标候选人名单，以及根据采购人委托直接确定中标人；</w:t>
      </w:r>
      <w:r>
        <w:rPr>
          <w:rFonts w:hint="eastAsia" w:ascii="宋体" w:hAnsi="宋体" w:eastAsia="宋体" w:cs="宋体"/>
        </w:rPr>
      </w:r>
      <w:r/>
    </w:p>
    <w:p>
      <w:pPr>
        <w:pStyle w:val="952"/>
        <w:ind w:firstLine="360"/>
        <w:jc w:val="left"/>
        <w:spacing w:line="520" w:lineRule="exact"/>
        <w:widowControl/>
        <w:rPr>
          <w:rFonts w:hint="eastAsia" w:ascii="宋体" w:hAnsi="宋体" w:eastAsia="宋体" w:cs="宋体"/>
        </w:rPr>
      </w:pPr>
      <w:r>
        <w:rPr>
          <w:rFonts w:hint="eastAsia" w:ascii="宋体" w:hAnsi="宋体" w:eastAsia="宋体" w:cs="宋体"/>
        </w:rPr>
        <w:t xml:space="preserve">（5）向采购人、采购代理机构或有关部门报告评标中发现的违法行为。</w:t>
      </w:r>
      <w:r>
        <w:rPr>
          <w:rFonts w:hint="eastAsia" w:ascii="宋体" w:hAnsi="宋体" w:eastAsia="宋体" w:cs="宋体"/>
        </w:rPr>
      </w:r>
      <w:r/>
    </w:p>
    <w:p>
      <w:pPr>
        <w:pStyle w:val="952"/>
        <w:ind w:firstLine="360"/>
        <w:jc w:val="left"/>
        <w:spacing w:line="520" w:lineRule="exact"/>
        <w:widowControl/>
        <w:rPr>
          <w:rFonts w:hint="eastAsia" w:ascii="宋体" w:hAnsi="宋体" w:eastAsia="宋体" w:cs="宋体"/>
        </w:rPr>
      </w:pPr>
      <w:r>
        <w:rPr>
          <w:rFonts w:hint="eastAsia" w:ascii="宋体" w:hAnsi="宋体" w:eastAsia="宋体" w:cs="宋体"/>
        </w:rPr>
        <w:t xml:space="preserve">（二十七）评标方法分为最低评标价法和综合评分法。</w:t>
      </w:r>
      <w:r>
        <w:rPr>
          <w:rFonts w:hint="eastAsia" w:ascii="宋体" w:hAnsi="宋体" w:eastAsia="宋体" w:cs="宋体"/>
        </w:rPr>
      </w:r>
      <w:r/>
    </w:p>
    <w:p>
      <w:pPr>
        <w:pStyle w:val="952"/>
        <w:ind w:firstLine="360"/>
        <w:jc w:val="left"/>
        <w:spacing w:line="520" w:lineRule="exact"/>
        <w:widowControl/>
        <w:rPr>
          <w:rFonts w:hint="eastAsia" w:ascii="宋体" w:hAnsi="宋体" w:eastAsia="宋体" w:cs="宋体"/>
        </w:rPr>
      </w:pPr>
      <w:r>
        <w:rPr>
          <w:rFonts w:hint="eastAsia" w:ascii="宋体" w:hAnsi="宋体" w:eastAsia="宋体" w:cs="宋体"/>
        </w:rPr>
        <w:t xml:space="preserve">（二十八）评标</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1.评标工作程序：</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（1）投标文件初审。</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①资格性审查。</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②符合性审查。</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（2）澄清有关问题。</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（3）比较与评价。</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（4）推荐中标候选供应商名单。</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（5）编写评审报告（评标报告）。</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3.采用</w:t>
      </w:r>
      <w:r>
        <w:rPr>
          <w:rFonts w:hint="eastAsia" w:ascii="宋体" w:hAnsi="宋体" w:eastAsia="宋体" w:cs="宋体"/>
        </w:rPr>
        <w:fldChar w:fldCharType="begin"/>
      </w:r>
      <w:r>
        <w:rPr>
          <w:rFonts w:hint="eastAsia" w:ascii="宋体" w:hAnsi="宋体" w:eastAsia="宋体" w:cs="宋体"/>
        </w:rPr>
        <w:instrText xml:space="preserve"> HYPERLINK "http://lilun.caigou2003.com/recijiedu/2365668.html" \t "_blank" </w:instrText>
      </w:r>
      <w:r>
        <w:rPr>
          <w:rFonts w:hint="eastAsia" w:ascii="宋体" w:hAnsi="宋体" w:eastAsia="宋体" w:cs="宋体"/>
        </w:rPr>
        <w:fldChar w:fldCharType="separate"/>
      </w:r>
      <w:r>
        <w:rPr>
          <w:rFonts w:hint="eastAsia" w:ascii="宋体" w:hAnsi="宋体" w:eastAsia="宋体" w:cs="宋体"/>
        </w:rPr>
        <w:t xml:space="preserve">最低评标价法</w:t>
      </w:r>
      <w:r>
        <w:rPr>
          <w:rFonts w:hint="eastAsia" w:ascii="宋体" w:hAnsi="宋体" w:eastAsia="宋体" w:cs="宋体"/>
        </w:rPr>
        <w:fldChar w:fldCharType="end"/>
      </w:r>
      <w:r>
        <w:rPr>
          <w:rFonts w:hint="eastAsia" w:ascii="宋体" w:hAnsi="宋体" w:eastAsia="宋体" w:cs="宋体"/>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采用</w:t>
      </w:r>
      <w:r>
        <w:rPr>
          <w:rFonts w:hint="eastAsia" w:ascii="宋体" w:hAnsi="宋体" w:eastAsia="宋体" w:cs="宋体"/>
        </w:rPr>
        <w:fldChar w:fldCharType="begin"/>
      </w:r>
      <w:r>
        <w:rPr>
          <w:rFonts w:hint="eastAsia" w:ascii="宋体" w:hAnsi="宋体" w:eastAsia="宋体" w:cs="宋体"/>
        </w:rPr>
        <w:instrText xml:space="preserve"> HYPERLINK "http://lilun.caigou2003.com/recijiedu/2365667.html" \t "_blank" </w:instrText>
      </w:r>
      <w:r>
        <w:rPr>
          <w:rFonts w:hint="eastAsia" w:ascii="宋体" w:hAnsi="宋体" w:eastAsia="宋体" w:cs="宋体"/>
        </w:rPr>
        <w:fldChar w:fldCharType="separate"/>
      </w:r>
      <w:r>
        <w:rPr>
          <w:rFonts w:hint="eastAsia" w:ascii="宋体" w:hAnsi="宋体" w:eastAsia="宋体" w:cs="宋体"/>
        </w:rPr>
        <w:t xml:space="preserve">综合评分法</w:t>
      </w:r>
      <w:r>
        <w:rPr>
          <w:rFonts w:hint="eastAsia" w:ascii="宋体" w:hAnsi="宋体" w:eastAsia="宋体" w:cs="宋体"/>
        </w:rPr>
        <w:fldChar w:fldCharType="end"/>
      </w:r>
      <w:r>
        <w:rPr>
          <w:rFonts w:hint="eastAsia" w:ascii="宋体" w:hAnsi="宋体" w:eastAsia="宋体" w:cs="宋体"/>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非单一产品采购项目，多家投标人提供的核心产品品牌相同的，按前两款规定处理。</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（二十九）投标文件报价出现前后不一致的，按照下列规定修正：</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1.投标文件中开标一览表（报价表）内容与投标文件中相应内容不一致的，以开标一览表（报价表）为准；</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2.大写金额和小写金额不一致的，以大写金额为准；</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4.总价金额与按单价合计金额不一致的，以单价金额计算结果为准。</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i/>
        </w:rPr>
      </w:pPr>
      <w:r>
        <w:rPr>
          <w:rFonts w:hint="eastAsia" w:ascii="宋体" w:hAnsi="宋体" w:eastAsia="宋体" w:cs="宋体"/>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i/>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rPr>
      </w:r>
      <w:r/>
    </w:p>
    <w:p>
      <w:pPr>
        <w:pStyle w:val="952"/>
        <w:ind w:left="457"/>
        <w:jc w:val="left"/>
        <w:spacing w:line="520" w:lineRule="exact"/>
        <w:widowControl/>
        <w:rPr>
          <w:rFonts w:hint="eastAsia" w:ascii="宋体" w:hAnsi="宋体" w:eastAsia="宋体" w:cs="宋体"/>
        </w:rPr>
      </w:pPr>
      <w:r>
        <w:rPr>
          <w:rFonts w:hint="eastAsia" w:ascii="宋体" w:hAnsi="宋体" w:eastAsia="宋体" w:cs="宋体"/>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（三十二）废标条款：</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出现下列情形之一的，应予废标。</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1.符合专业条件的供应商或者对招标文件作实质响应的供应商不足三家的；</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2.出现影响采购公正的违法、违规行为的；</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3.投标人的报价均超过了采购预算，采购人不能支付的；</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4.因重大变故，采购任务取消的。</w:t>
      </w:r>
      <w:r>
        <w:rPr>
          <w:rFonts w:hint="eastAsia" w:ascii="宋体" w:hAnsi="宋体" w:eastAsia="宋体" w:cs="宋体"/>
        </w:rPr>
      </w:r>
      <w:r/>
    </w:p>
    <w:p>
      <w:pPr>
        <w:pStyle w:val="952"/>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952"/>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六、定标</w:t>
      </w:r>
      <w:r>
        <w:rPr>
          <w:rFonts w:hint="eastAsia" w:ascii="宋体" w:hAnsi="宋体" w:eastAsia="宋体" w:cs="宋体"/>
          <w:b/>
          <w:bCs/>
          <w:sz w:val="28"/>
          <w:szCs w:val="28"/>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（三十三）采购代理机构应当在评标结束后2个工作日内将评标报告送采购人。</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（三十四）采购人应当自收到评标报告之日起5个工作日内，在评标报告确定的中标候选人名单中按顺序确定中标人。</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rPr>
      </w:r>
      <w:r/>
    </w:p>
    <w:p>
      <w:pPr>
        <w:pStyle w:val="952"/>
        <w:ind w:firstLine="0"/>
        <w:rPr>
          <w:rFonts w:hint="eastAsia" w:ascii="宋体" w:hAnsi="宋体" w:eastAsia="宋体" w:cs="宋体"/>
        </w:rPr>
      </w:pPr>
      <w:r>
        <w:rPr>
          <w:rFonts w:hint="eastAsia" w:ascii="宋体" w:hAnsi="宋体" w:eastAsia="宋体" w:cs="宋体"/>
        </w:rPr>
      </w:r>
      <w:r/>
    </w:p>
    <w:p>
      <w:pPr>
        <w:pStyle w:val="952"/>
        <w:ind w:firstLine="562"/>
        <w:jc w:val="center"/>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七、政府采购合同</w:t>
      </w:r>
      <w:r>
        <w:rPr>
          <w:rFonts w:hint="eastAsia" w:ascii="宋体" w:hAnsi="宋体" w:eastAsia="宋体" w:cs="宋体"/>
          <w:b/>
          <w:bCs/>
          <w:sz w:val="28"/>
          <w:szCs w:val="28"/>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（三十六）签订政府采购合同（合同签订方式）：</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采购人不得向中标人提出任何不合理的要求作为签订合同的条件。</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（三十七）采购人与中标人应当根据合同的约定依法履行合同义务。政府采购合同的履行、违约责任和解决争议的方法等，按《中华人民共和国合同法》相关条款执行。</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（三十八）履约保证金：详见第三章《投标资料表》。</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（三十九）腐败和欺诈行为：</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1.采购代理机构、采购人、投标人等参与招投标的各方，均应在招标、采购、合同执行等过程中保持廉洁和最高的道德水准。</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（1）腐败和欺诈行为的含义：</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②“欺诈行为”系指为了影响招标、采购和合同执行等过程，隐瞒事实真象，给买方、卖方、采购代理机构及他人造成损害的行为，其中包括投标人之间的串通行为。</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（2）如果被推荐的中标人有腐败和欺诈行为，将取消其中标资格。</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（3）如果投标人在任何时候，被法院及政府有关管理部门认定为有腐败和欺诈行为，采购代理机构有权拒绝其投标、取消其中标资格和撤消其已签署的合同。</w:t>
      </w:r>
      <w:r>
        <w:rPr>
          <w:rFonts w:hint="eastAsia" w:ascii="宋体" w:hAnsi="宋体" w:eastAsia="宋体" w:cs="宋体"/>
        </w:rPr>
      </w:r>
      <w:r/>
    </w:p>
    <w:p>
      <w:pPr>
        <w:pStyle w:val="952"/>
        <w:ind w:firstLine="562"/>
        <w:jc w:val="center"/>
        <w:spacing w:line="520" w:lineRule="exact"/>
        <w:widowControl/>
        <w:rPr>
          <w:rFonts w:hint="eastAsia" w:ascii="宋体" w:hAnsi="宋体" w:eastAsia="宋体" w:cs="宋体"/>
          <w:b/>
          <w:bCs/>
          <w:sz w:val="28"/>
          <w:szCs w:val="28"/>
        </w:rPr>
      </w:pPr>
      <w:r>
        <w:rPr>
          <w:rFonts w:hint="eastAsia" w:ascii="宋体" w:hAnsi="宋体" w:eastAsia="宋体" w:cs="宋体"/>
          <w:b/>
          <w:bCs/>
          <w:sz w:val="28"/>
          <w:szCs w:val="28"/>
        </w:rPr>
      </w:r>
      <w:r/>
    </w:p>
    <w:p>
      <w:pPr>
        <w:pStyle w:val="952"/>
        <w:ind w:firstLine="562"/>
        <w:jc w:val="center"/>
        <w:spacing w:line="52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八、询问和质疑</w:t>
      </w:r>
      <w:r>
        <w:rPr>
          <w:rFonts w:hint="eastAsia" w:ascii="宋体" w:hAnsi="宋体" w:eastAsia="宋体" w:cs="宋体"/>
          <w:b/>
          <w:bCs/>
          <w:sz w:val="28"/>
          <w:szCs w:val="28"/>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（四十）询问和质疑</w:t>
      </w: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bookmarkStart w:id="8" w:name="_Toc3607"/>
      <w:r/>
      <w:bookmarkEnd w:id="8"/>
      <w:r>
        <w:rPr>
          <w:rFonts w:hint="eastAsia" w:ascii="宋体" w:hAnsi="宋体" w:eastAsia="宋体" w:cs="宋体"/>
        </w:rPr>
      </w:r>
      <w:r/>
    </w:p>
    <w:p>
      <w:pPr>
        <w:pStyle w:val="952"/>
        <w:ind w:firstLine="562"/>
        <w:jc w:val="center"/>
        <w:spacing w:line="520" w:lineRule="exact"/>
        <w:widowControl/>
        <w:rPr>
          <w:rFonts w:hint="eastAsia" w:ascii="宋体" w:hAnsi="宋体" w:eastAsia="宋体" w:cs="宋体"/>
          <w:b/>
          <w:bCs/>
          <w:sz w:val="28"/>
          <w:szCs w:val="28"/>
        </w:rPr>
      </w:pPr>
      <w:r>
        <w:rPr>
          <w:rFonts w:hint="eastAsia" w:ascii="宋体" w:hAnsi="宋体" w:eastAsia="宋体" w:cs="宋体"/>
          <w:b/>
          <w:bCs/>
          <w:sz w:val="28"/>
          <w:szCs w:val="28"/>
        </w:rPr>
      </w:r>
      <w:r/>
    </w:p>
    <w:p>
      <w:pPr>
        <w:pStyle w:val="952"/>
        <w:ind w:firstLine="562"/>
        <w:jc w:val="center"/>
        <w:spacing w:line="52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九、电子招标投标交易平台</w:t>
      </w:r>
      <w:r>
        <w:rPr>
          <w:rFonts w:hint="eastAsia" w:ascii="宋体" w:hAnsi="宋体" w:eastAsia="宋体" w:cs="宋体"/>
          <w:b/>
          <w:bCs/>
          <w:sz w:val="28"/>
          <w:szCs w:val="28"/>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（四十一）电子招标投标交易平台（即“苏采云”系统，网址：http://jszfcg.jsczt.cn/）相关要求是本招标文件的组成部分。</w:t>
      </w:r>
      <w:r>
        <w:rPr>
          <w:rFonts w:hint="eastAsia" w:ascii="宋体" w:hAnsi="宋体" w:eastAsia="宋体" w:cs="宋体"/>
        </w:rPr>
      </w:r>
      <w:r/>
    </w:p>
    <w:p>
      <w:pPr>
        <w:pStyle w:val="953"/>
        <w:rPr>
          <w:rFonts w:hint="eastAsia" w:ascii="宋体" w:hAnsi="宋体" w:eastAsia="宋体" w:cs="宋体"/>
          <w:sz w:val="24"/>
          <w:szCs w:val="24"/>
        </w:rPr>
      </w:pPr>
      <w:r>
        <w:rPr>
          <w:rFonts w:hint="eastAsia" w:ascii="宋体" w:hAnsi="宋体" w:eastAsia="宋体" w:cs="宋体"/>
          <w:sz w:val="24"/>
          <w:szCs w:val="24"/>
        </w:rPr>
      </w:r>
      <w:r/>
    </w:p>
    <w:p>
      <w:pPr>
        <w:pStyle w:val="952"/>
        <w:rPr>
          <w:rFonts w:hint="eastAsia" w:ascii="宋体" w:hAnsi="宋体" w:eastAsia="宋体" w:cs="宋体"/>
        </w:rPr>
      </w:pPr>
      <w:r>
        <w:rPr>
          <w:rFonts w:hint="eastAsia" w:ascii="宋体" w:hAnsi="宋体" w:eastAsia="宋体" w:cs="宋体"/>
        </w:rPr>
      </w:r>
      <w:r/>
    </w:p>
    <w:p>
      <w:pPr>
        <w:pStyle w:val="960"/>
        <w:ind w:left="0"/>
        <w:rPr>
          <w:rFonts w:hint="eastAsia" w:ascii="宋体" w:hAnsi="宋体" w:eastAsia="宋体" w:cs="宋体"/>
        </w:rPr>
      </w:pPr>
      <w:r>
        <w:rPr>
          <w:rFonts w:hint="eastAsia" w:ascii="宋体" w:hAnsi="宋体" w:eastAsia="宋体" w:cs="宋体"/>
        </w:rPr>
      </w:r>
      <w:r/>
    </w:p>
    <w:p>
      <w:pPr>
        <w:pStyle w:val="960"/>
        <w:ind w:left="0"/>
        <w:rPr>
          <w:rFonts w:hint="eastAsia" w:ascii="宋体" w:hAnsi="宋体" w:eastAsia="宋体" w:cs="宋体"/>
        </w:rPr>
      </w:pPr>
      <w:r>
        <w:rPr>
          <w:rFonts w:hint="eastAsia" w:ascii="宋体" w:hAnsi="宋体" w:eastAsia="宋体" w:cs="宋体"/>
        </w:rPr>
      </w:r>
      <w:r/>
    </w:p>
    <w:p>
      <w:pPr>
        <w:pStyle w:val="960"/>
        <w:ind w:left="0"/>
        <w:rPr>
          <w:rFonts w:hint="eastAsia" w:ascii="宋体" w:hAnsi="宋体" w:eastAsia="宋体" w:cs="宋体"/>
        </w:rPr>
      </w:pPr>
      <w:r>
        <w:rPr>
          <w:rFonts w:hint="eastAsia" w:ascii="宋体" w:hAnsi="宋体" w:eastAsia="宋体" w:cs="宋体"/>
        </w:rPr>
      </w:r>
      <w:r/>
    </w:p>
    <w:p>
      <w:pPr>
        <w:pStyle w:val="960"/>
        <w:ind w:left="0"/>
        <w:rPr>
          <w:rFonts w:hint="eastAsia" w:ascii="宋体" w:hAnsi="宋体" w:eastAsia="宋体" w:cs="宋体"/>
        </w:rPr>
      </w:pPr>
      <w:r>
        <w:rPr>
          <w:rFonts w:hint="eastAsia" w:ascii="宋体" w:hAnsi="宋体" w:eastAsia="宋体" w:cs="宋体"/>
        </w:rPr>
      </w:r>
      <w:r/>
    </w:p>
    <w:p>
      <w:pPr>
        <w:pStyle w:val="960"/>
        <w:ind w:left="0"/>
        <w:rPr>
          <w:rFonts w:hint="eastAsia" w:ascii="宋体" w:hAnsi="宋体" w:eastAsia="宋体" w:cs="宋体"/>
        </w:rPr>
      </w:pPr>
      <w:r>
        <w:rPr>
          <w:rFonts w:hint="eastAsia" w:ascii="宋体" w:hAnsi="宋体" w:eastAsia="宋体" w:cs="宋体"/>
        </w:rPr>
      </w:r>
      <w:r/>
    </w:p>
    <w:p>
      <w:pPr>
        <w:pStyle w:val="960"/>
        <w:ind w:left="0"/>
        <w:rPr>
          <w:rFonts w:hint="eastAsia" w:ascii="宋体" w:hAnsi="宋体" w:eastAsia="宋体" w:cs="宋体"/>
        </w:rPr>
      </w:pPr>
      <w:r>
        <w:rPr>
          <w:rFonts w:hint="eastAsia" w:ascii="宋体" w:hAnsi="宋体" w:eastAsia="宋体" w:cs="宋体"/>
        </w:rPr>
      </w:r>
      <w:r/>
    </w:p>
    <w:p>
      <w:pPr>
        <w:pStyle w:val="960"/>
        <w:ind w:left="0"/>
        <w:rPr>
          <w:rFonts w:hint="eastAsia" w:ascii="宋体" w:hAnsi="宋体" w:eastAsia="宋体" w:cs="宋体"/>
        </w:rPr>
      </w:pPr>
      <w:r>
        <w:rPr>
          <w:rFonts w:hint="eastAsia" w:ascii="宋体" w:hAnsi="宋体" w:eastAsia="宋体" w:cs="宋体"/>
        </w:rPr>
      </w:r>
      <w:r/>
    </w:p>
    <w:p>
      <w:pPr>
        <w:pStyle w:val="960"/>
        <w:ind w:left="0"/>
        <w:rPr>
          <w:rFonts w:hint="eastAsia" w:ascii="宋体" w:hAnsi="宋体" w:eastAsia="宋体" w:cs="宋体"/>
        </w:rPr>
      </w:pPr>
      <w:r>
        <w:rPr>
          <w:rFonts w:hint="eastAsia" w:ascii="宋体" w:hAnsi="宋体" w:eastAsia="宋体" w:cs="宋体"/>
        </w:rPr>
      </w:r>
      <w:r/>
    </w:p>
    <w:p>
      <w:pPr>
        <w:pStyle w:val="960"/>
        <w:ind w:left="0"/>
        <w:rPr>
          <w:rFonts w:hint="eastAsia" w:ascii="宋体" w:hAnsi="宋体" w:eastAsia="宋体" w:cs="宋体"/>
        </w:rPr>
      </w:pPr>
      <w:r>
        <w:rPr>
          <w:rFonts w:hint="eastAsia" w:ascii="宋体" w:hAnsi="宋体" w:eastAsia="宋体" w:cs="宋体"/>
        </w:rPr>
      </w:r>
      <w:r/>
    </w:p>
    <w:p>
      <w:pPr>
        <w:pStyle w:val="960"/>
        <w:ind w:left="0"/>
        <w:rPr>
          <w:rFonts w:hint="eastAsia" w:ascii="宋体" w:hAnsi="宋体" w:eastAsia="宋体" w:cs="宋体"/>
        </w:rPr>
      </w:pPr>
      <w:r>
        <w:rPr>
          <w:rFonts w:hint="eastAsia" w:ascii="宋体" w:hAnsi="宋体" w:eastAsia="宋体" w:cs="宋体"/>
        </w:rPr>
      </w:r>
      <w:r/>
    </w:p>
    <w:p>
      <w:pPr>
        <w:pStyle w:val="960"/>
        <w:ind w:left="0" w:firstLine="0"/>
        <w:rPr>
          <w:rFonts w:hint="eastAsia" w:ascii="宋体" w:hAnsi="宋体" w:eastAsia="宋体" w:cs="宋体"/>
        </w:rPr>
      </w:pPr>
      <w:r>
        <w:rPr>
          <w:rFonts w:hint="eastAsia" w:ascii="宋体" w:hAnsi="宋体" w:eastAsia="宋体" w:cs="宋体"/>
        </w:rPr>
      </w:r>
      <w:r/>
    </w:p>
    <w:p>
      <w:pPr>
        <w:pStyle w:val="952"/>
        <w:ind w:firstLine="562"/>
        <w:jc w:val="center"/>
        <w:spacing w:line="52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第三章  投标资料表</w:t>
      </w:r>
      <w:r>
        <w:rPr>
          <w:rFonts w:hint="eastAsia" w:ascii="宋体" w:hAnsi="宋体" w:eastAsia="宋体" w:cs="宋体"/>
          <w:b/>
          <w:bCs/>
          <w:sz w:val="28"/>
          <w:szCs w:val="28"/>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r>
      <w:r/>
    </w:p>
    <w:p>
      <w:pPr>
        <w:pStyle w:val="952"/>
        <w:ind w:firstLine="480"/>
        <w:jc w:val="left"/>
        <w:spacing w:line="520" w:lineRule="exact"/>
        <w:widowControl/>
        <w:rPr>
          <w:rFonts w:hint="eastAsia" w:ascii="宋体" w:hAnsi="宋体" w:eastAsia="宋体" w:cs="宋体"/>
        </w:rPr>
      </w:pPr>
      <w:r>
        <w:rPr>
          <w:rFonts w:hint="eastAsia" w:ascii="宋体" w:hAnsi="宋体" w:eastAsia="宋体" w:cs="宋体"/>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rPr>
      </w:r>
      <w:r/>
    </w:p>
    <w:p>
      <w:pPr>
        <w:pStyle w:val="952"/>
        <w:spacing w:line="240" w:lineRule="exact"/>
        <w:rPr>
          <w:rFonts w:hint="eastAsia" w:ascii="宋体" w:hAnsi="宋体" w:eastAsia="宋体" w:cs="宋体"/>
        </w:rPr>
      </w:pPr>
      <w:r>
        <w:rPr>
          <w:rFonts w:hint="eastAsia" w:ascii="宋体" w:hAnsi="宋体" w:eastAsia="宋体" w:cs="宋体"/>
        </w:rPr>
      </w:r>
      <w:r/>
    </w:p>
    <w:tbl>
      <w:tblPr>
        <w:tblW w:w="9724" w:type="dxa"/>
        <w:tblInd w:w="-22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34"/>
        <w:gridCol w:w="8290"/>
      </w:tblGrid>
      <w:tr>
        <w:trPr/>
        <w:tc>
          <w:tcPr>
            <w:tcW w:w="1434" w:type="dxa"/>
            <w:vAlign w:val="top"/>
            <w:textDirection w:val="lrTb"/>
            <w:noWrap w:val="false"/>
          </w:tcPr>
          <w:p>
            <w:pPr>
              <w:pStyle w:val="952"/>
              <w:ind w:firstLine="0"/>
              <w:jc w:val="center"/>
              <w:spacing w:line="400" w:lineRule="exact"/>
              <w:rPr>
                <w:rFonts w:hint="eastAsia" w:ascii="宋体" w:hAnsi="宋体" w:eastAsia="宋体" w:cs="宋体"/>
                <w:b/>
              </w:rPr>
            </w:pPr>
            <w:r>
              <w:rPr>
                <w:rFonts w:hint="eastAsia" w:ascii="宋体" w:hAnsi="宋体" w:eastAsia="宋体" w:cs="宋体"/>
                <w:b/>
              </w:rPr>
              <w:t xml:space="preserve">条款项号</w:t>
            </w:r>
            <w:r>
              <w:rPr>
                <w:rFonts w:hint="eastAsia" w:ascii="宋体" w:hAnsi="宋体" w:eastAsia="宋体" w:cs="宋体"/>
                <w:b/>
              </w:rPr>
            </w:r>
            <w:r/>
          </w:p>
        </w:tc>
        <w:tc>
          <w:tcPr>
            <w:tcW w:w="8290" w:type="dxa"/>
            <w:vAlign w:val="top"/>
            <w:textDirection w:val="lrTb"/>
            <w:noWrap w:val="false"/>
          </w:tcPr>
          <w:p>
            <w:pPr>
              <w:pStyle w:val="952"/>
              <w:jc w:val="center"/>
              <w:spacing w:line="400" w:lineRule="exact"/>
              <w:rPr>
                <w:rFonts w:hint="eastAsia" w:ascii="宋体" w:hAnsi="宋体" w:eastAsia="宋体" w:cs="宋体"/>
                <w:b/>
              </w:rPr>
            </w:pPr>
            <w:r>
              <w:rPr>
                <w:rFonts w:hint="eastAsia" w:ascii="宋体" w:hAnsi="宋体" w:eastAsia="宋体" w:cs="宋体"/>
                <w:b/>
              </w:rPr>
              <w:t xml:space="preserve">内    容</w:t>
            </w:r>
            <w:r>
              <w:rPr>
                <w:rFonts w:hint="eastAsia" w:ascii="宋体" w:hAnsi="宋体" w:eastAsia="宋体" w:cs="宋体"/>
                <w:b/>
              </w:rPr>
            </w:r>
            <w:r/>
          </w:p>
        </w:tc>
      </w:tr>
      <w:tr>
        <w:trPr/>
        <w:tc>
          <w:tcPr>
            <w:tcW w:w="1434" w:type="dxa"/>
            <w:vAlign w:val="top"/>
            <w:textDirection w:val="lrTb"/>
            <w:noWrap w:val="false"/>
          </w:tcPr>
          <w:p>
            <w:pPr>
              <w:pStyle w:val="952"/>
              <w:jc w:val="center"/>
              <w:spacing w:line="400" w:lineRule="exact"/>
              <w:rPr>
                <w:rFonts w:hint="eastAsia" w:ascii="宋体" w:hAnsi="宋体" w:eastAsia="宋体" w:cs="宋体"/>
              </w:rPr>
            </w:pPr>
            <w:r>
              <w:rPr>
                <w:rFonts w:hint="eastAsia" w:ascii="宋体" w:hAnsi="宋体" w:eastAsia="宋体" w:cs="宋体"/>
              </w:rPr>
              <w:t xml:space="preserve">一</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rPr>
              <w:t xml:space="preserve">总则</w:t>
            </w:r>
            <w:r>
              <w:rPr>
                <w:rFonts w:hint="eastAsia" w:ascii="宋体" w:hAnsi="宋体" w:eastAsia="宋体" w:cs="宋体"/>
              </w:rPr>
            </w:r>
            <w:r/>
          </w:p>
        </w:tc>
      </w:tr>
      <w:tr>
        <w:trPr/>
        <w:tc>
          <w:tcPr>
            <w:tcW w:w="1434" w:type="dxa"/>
            <w:vAlign w:val="top"/>
            <w:textDirection w:val="lrTb"/>
            <w:noWrap w:val="false"/>
          </w:tcPr>
          <w:p>
            <w:pPr>
              <w:pStyle w:val="952"/>
              <w:ind w:firstLine="0"/>
              <w:jc w:val="center"/>
              <w:spacing w:line="400" w:lineRule="exact"/>
              <w:rPr>
                <w:rFonts w:hint="eastAsia" w:ascii="宋体" w:hAnsi="宋体" w:eastAsia="宋体" w:cs="宋体"/>
              </w:rPr>
            </w:pPr>
            <w:r>
              <w:rPr>
                <w:rFonts w:hint="eastAsia" w:ascii="宋体" w:hAnsi="宋体" w:eastAsia="宋体" w:cs="宋体"/>
              </w:rPr>
              <w:t xml:space="preserve">(一)</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rPr>
              <w:t xml:space="preserve">本项目采购人：沛县自然资源和规划局</w:t>
            </w:r>
            <w:r>
              <w:rPr>
                <w:rFonts w:hint="eastAsia" w:ascii="宋体" w:hAnsi="宋体" w:eastAsia="宋体" w:cs="宋体"/>
              </w:rPr>
            </w:r>
            <w:r/>
          </w:p>
        </w:tc>
      </w:tr>
      <w:tr>
        <w:trPr/>
        <w:tc>
          <w:tcPr>
            <w:tcW w:w="1434" w:type="dxa"/>
            <w:vAlign w:val="top"/>
            <w:textDirection w:val="lrTb"/>
            <w:noWrap w:val="false"/>
          </w:tcPr>
          <w:p>
            <w:pPr>
              <w:pStyle w:val="952"/>
              <w:ind w:firstLine="0"/>
              <w:jc w:val="center"/>
              <w:spacing w:line="400" w:lineRule="exact"/>
              <w:rPr>
                <w:rFonts w:hint="eastAsia" w:ascii="宋体" w:hAnsi="宋体" w:eastAsia="宋体" w:cs="宋体"/>
              </w:rPr>
            </w:pPr>
            <w:r>
              <w:rPr>
                <w:rFonts w:hint="eastAsia" w:ascii="宋体" w:hAnsi="宋体" w:eastAsia="宋体" w:cs="宋体"/>
              </w:rPr>
              <w:t xml:space="preserve">(二)</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rPr>
              <w:t xml:space="preserve">本次采购采用的政府采购方式：公开招标</w:t>
            </w:r>
            <w:r>
              <w:rPr>
                <w:rFonts w:hint="eastAsia" w:ascii="宋体" w:hAnsi="宋体" w:eastAsia="宋体" w:cs="宋体"/>
              </w:rPr>
            </w:r>
            <w:r/>
          </w:p>
        </w:tc>
      </w:tr>
      <w:tr>
        <w:trPr/>
        <w:tc>
          <w:tcPr>
            <w:tcW w:w="1434" w:type="dxa"/>
            <w:vAlign w:val="top"/>
            <w:textDirection w:val="lrTb"/>
            <w:noWrap w:val="false"/>
          </w:tcPr>
          <w:p>
            <w:pPr>
              <w:pStyle w:val="952"/>
              <w:ind w:firstLine="0"/>
              <w:jc w:val="center"/>
              <w:spacing w:line="400" w:lineRule="exact"/>
              <w:rPr>
                <w:rFonts w:hint="eastAsia" w:ascii="宋体" w:hAnsi="宋体" w:eastAsia="宋体" w:cs="宋体"/>
              </w:rPr>
            </w:pPr>
            <w:r>
              <w:rPr>
                <w:rFonts w:hint="eastAsia" w:ascii="宋体" w:hAnsi="宋体" w:eastAsia="宋体" w:cs="宋体"/>
              </w:rPr>
              <w:t xml:space="preserve">(四)</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rPr>
              <w:t xml:space="preserve">采购人确定的采购项目属性：服务</w:t>
            </w:r>
            <w:r>
              <w:rPr>
                <w:rFonts w:hint="eastAsia" w:ascii="宋体" w:hAnsi="宋体" w:eastAsia="宋体" w:cs="宋体"/>
              </w:rPr>
            </w:r>
            <w:r/>
          </w:p>
        </w:tc>
      </w:tr>
      <w:tr>
        <w:trPr/>
        <w:tc>
          <w:tcPr>
            <w:tcW w:w="1434" w:type="dxa"/>
            <w:vAlign w:val="top"/>
            <w:textDirection w:val="lrTb"/>
            <w:noWrap w:val="false"/>
          </w:tcPr>
          <w:p>
            <w:pPr>
              <w:pStyle w:val="952"/>
              <w:ind w:firstLine="0"/>
              <w:jc w:val="center"/>
              <w:spacing w:line="400" w:lineRule="exact"/>
              <w:rPr>
                <w:rFonts w:hint="eastAsia" w:ascii="宋体" w:hAnsi="宋体" w:eastAsia="宋体" w:cs="宋体"/>
              </w:rPr>
            </w:pPr>
            <w:r>
              <w:rPr>
                <w:rFonts w:hint="eastAsia" w:ascii="宋体" w:hAnsi="宋体" w:eastAsia="宋体" w:cs="宋体"/>
              </w:rPr>
              <w:t xml:space="preserve">(五)</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rPr>
              <w:t xml:space="preserve">本项目采购代理机构：徐州华源招标代理有限公司</w:t>
            </w:r>
            <w:r>
              <w:rPr>
                <w:rFonts w:hint="eastAsia" w:ascii="宋体" w:hAnsi="宋体" w:eastAsia="宋体" w:cs="宋体"/>
              </w:rPr>
            </w:r>
            <w:r/>
          </w:p>
        </w:tc>
      </w:tr>
      <w:tr>
        <w:trPr/>
        <w:tc>
          <w:tcPr>
            <w:tcW w:w="1434" w:type="dxa"/>
            <w:vAlign w:val="top"/>
            <w:textDirection w:val="lrTb"/>
            <w:noWrap w:val="false"/>
          </w:tcPr>
          <w:p>
            <w:pPr>
              <w:pStyle w:val="952"/>
              <w:ind w:firstLine="0"/>
              <w:jc w:val="center"/>
              <w:spacing w:line="400" w:lineRule="exact"/>
              <w:rPr>
                <w:rFonts w:hint="eastAsia" w:ascii="宋体" w:hAnsi="宋体" w:eastAsia="宋体" w:cs="宋体"/>
                <w:szCs w:val="32"/>
              </w:rPr>
            </w:pPr>
            <w:r>
              <w:rPr>
                <w:rFonts w:hint="eastAsia" w:ascii="宋体" w:hAnsi="宋体" w:eastAsia="宋体" w:cs="宋体"/>
                <w:szCs w:val="32"/>
              </w:rPr>
              <w:t xml:space="preserve">(六)</w:t>
            </w:r>
            <w:r>
              <w:rPr>
                <w:rFonts w:hint="eastAsia" w:ascii="宋体" w:hAnsi="宋体" w:eastAsia="宋体" w:cs="宋体"/>
                <w:szCs w:val="32"/>
              </w:rPr>
            </w:r>
            <w:r/>
          </w:p>
        </w:tc>
        <w:tc>
          <w:tcPr>
            <w:tcW w:w="8290" w:type="dxa"/>
            <w:vAlign w:val="top"/>
            <w:textDirection w:val="lrTb"/>
            <w:noWrap w:val="false"/>
          </w:tcPr>
          <w:p>
            <w:pPr>
              <w:pStyle w:val="952"/>
              <w:spacing w:line="400" w:lineRule="exact"/>
              <w:rPr>
                <w:rFonts w:hint="eastAsia" w:ascii="宋体" w:hAnsi="宋体" w:eastAsia="宋体" w:cs="宋体"/>
                <w:szCs w:val="32"/>
              </w:rPr>
            </w:pPr>
            <w:r>
              <w:rPr>
                <w:rFonts w:hint="eastAsia" w:ascii="宋体" w:hAnsi="宋体" w:eastAsia="宋体" w:cs="宋体"/>
                <w:szCs w:val="32"/>
              </w:rPr>
              <w:t xml:space="preserve">投标人的资格条件：</w:t>
            </w:r>
            <w:r>
              <w:rPr>
                <w:rFonts w:hint="eastAsia" w:ascii="宋体" w:hAnsi="宋体" w:eastAsia="宋体" w:cs="宋体"/>
                <w:szCs w:val="32"/>
              </w:rPr>
            </w:r>
            <w:r/>
          </w:p>
          <w:p>
            <w:pPr>
              <w:pStyle w:val="952"/>
              <w:spacing w:line="400" w:lineRule="exact"/>
              <w:rPr>
                <w:rFonts w:hint="eastAsia" w:ascii="宋体" w:hAnsi="宋体" w:eastAsia="宋体" w:cs="宋体"/>
                <w:szCs w:val="32"/>
              </w:rPr>
            </w:pPr>
            <w:r>
              <w:rPr>
                <w:rFonts w:hint="eastAsia" w:ascii="宋体" w:hAnsi="宋体" w:eastAsia="宋体" w:cs="宋体"/>
                <w:szCs w:val="32"/>
              </w:rPr>
              <w:t xml:space="preserve">一、符合《中华人民共和国政府采购法》第二十二条的规定；</w:t>
            </w:r>
            <w:r>
              <w:rPr>
                <w:rFonts w:hint="eastAsia" w:ascii="宋体" w:hAnsi="宋体" w:eastAsia="宋体" w:cs="宋体"/>
                <w:szCs w:val="32"/>
              </w:rPr>
            </w:r>
            <w:r/>
          </w:p>
          <w:p>
            <w:pPr>
              <w:pStyle w:val="952"/>
              <w:spacing w:line="400" w:lineRule="exact"/>
              <w:rPr>
                <w:rFonts w:hint="eastAsia" w:ascii="宋体" w:hAnsi="宋体" w:eastAsia="宋体" w:cs="宋体"/>
                <w:szCs w:val="32"/>
              </w:rPr>
            </w:pPr>
            <w:r>
              <w:rPr>
                <w:rFonts w:hint="eastAsia" w:ascii="宋体" w:hAnsi="宋体" w:eastAsia="宋体" w:cs="宋体"/>
                <w:szCs w:val="32"/>
              </w:rPr>
              <w:t xml:space="preserve">二、落实政府采购政策需满足的资格要求：本项目属于专门面向中小微企业采购的项目，供应商应为中小微企业、监狱企业、残疾人福利性单位。</w:t>
            </w:r>
            <w:r>
              <w:rPr>
                <w:rFonts w:hint="eastAsia" w:ascii="宋体" w:hAnsi="宋体" w:eastAsia="宋体" w:cs="宋体"/>
                <w:szCs w:val="32"/>
              </w:rPr>
            </w:r>
            <w:r/>
          </w:p>
          <w:p>
            <w:pPr>
              <w:pStyle w:val="952"/>
              <w:ind w:firstLine="240"/>
              <w:jc w:val="left"/>
              <w:spacing w:line="360" w:lineRule="auto"/>
              <w:rPr>
                <w:rFonts w:hint="eastAsia" w:ascii="宋体" w:hAnsi="宋体" w:eastAsia="宋体"/>
                <w:highlight w:val="none"/>
              </w:rPr>
            </w:pPr>
            <w:r>
              <w:rPr>
                <w:rFonts w:hint="eastAsia" w:ascii="宋体" w:hAnsi="宋体" w:eastAsia="宋体" w:cs="宋体"/>
                <w:szCs w:val="32"/>
              </w:rPr>
              <w:t xml:space="preserve">三、本项目的特定资</w:t>
            </w:r>
            <w:r>
              <w:rPr>
                <w:rFonts w:hint="eastAsia" w:ascii="宋体" w:hAnsi="宋体" w:eastAsia="宋体" w:cs="宋体"/>
                <w:szCs w:val="32"/>
                <w:highlight w:val="none"/>
              </w:rPr>
              <w:t xml:space="preserve">格要求：</w:t>
            </w:r>
            <w:r>
              <w:rPr>
                <w:rFonts w:hint="eastAsia" w:ascii="宋体" w:hAnsi="宋体" w:eastAsia="宋体"/>
                <w:highlight w:val="none"/>
              </w:rPr>
              <w:t xml:space="preserve">林业调查规划设计乙级（含）及以上资质。</w:t>
            </w:r>
            <w:r>
              <w:rPr>
                <w:rFonts w:hint="eastAsia" w:ascii="宋体" w:hAnsi="宋体" w:eastAsia="宋体"/>
                <w:highlight w:val="none"/>
              </w:rPr>
            </w:r>
            <w:r/>
          </w:p>
          <w:p>
            <w:pPr>
              <w:pStyle w:val="952"/>
              <w:spacing w:line="400" w:lineRule="exact"/>
              <w:rPr>
                <w:rFonts w:hint="eastAsia" w:ascii="宋体" w:hAnsi="宋体" w:eastAsia="宋体" w:cs="宋体"/>
                <w:szCs w:val="32"/>
              </w:rPr>
            </w:pPr>
            <w:r>
              <w:rPr>
                <w:rFonts w:hint="eastAsia" w:ascii="宋体" w:hAnsi="宋体" w:eastAsia="宋体" w:cs="宋体"/>
                <w:szCs w:val="32"/>
              </w:rPr>
              <w:t xml:space="preserve">同时明确相关事项如下：</w:t>
            </w:r>
            <w:r>
              <w:rPr>
                <w:rFonts w:hint="eastAsia" w:ascii="宋体" w:hAnsi="宋体" w:eastAsia="宋体" w:cs="宋体"/>
                <w:szCs w:val="32"/>
              </w:rPr>
            </w:r>
            <w:r/>
          </w:p>
          <w:p>
            <w:pPr>
              <w:pStyle w:val="952"/>
              <w:spacing w:line="400" w:lineRule="exact"/>
              <w:rPr>
                <w:rFonts w:hint="eastAsia" w:ascii="宋体" w:hAnsi="宋体" w:eastAsia="宋体" w:cs="宋体"/>
                <w:sz w:val="24"/>
                <w:szCs w:val="32"/>
              </w:rPr>
            </w:pPr>
            <w:r>
              <w:rPr>
                <w:rFonts w:hint="eastAsia" w:ascii="宋体" w:hAnsi="宋体" w:eastAsia="宋体" w:cs="宋体"/>
                <w:sz w:val="24"/>
                <w:szCs w:val="32"/>
              </w:rPr>
              <w:t xml:space="preserve">一、本项目不接受联合体参与采购活动。</w:t>
            </w:r>
            <w:r>
              <w:rPr>
                <w:rFonts w:hint="eastAsia" w:ascii="宋体" w:hAnsi="宋体" w:eastAsia="宋体" w:cs="宋体"/>
                <w:sz w:val="24"/>
                <w:szCs w:val="32"/>
              </w:rPr>
            </w:r>
            <w:r/>
          </w:p>
          <w:p>
            <w:pPr>
              <w:pStyle w:val="952"/>
              <w:spacing w:line="400" w:lineRule="exact"/>
              <w:rPr>
                <w:rFonts w:hint="eastAsia" w:ascii="宋体" w:hAnsi="宋体" w:eastAsia="宋体" w:cs="宋体"/>
                <w:sz w:val="24"/>
                <w:szCs w:val="32"/>
              </w:rPr>
            </w:pPr>
            <w:r>
              <w:rPr>
                <w:rFonts w:hint="eastAsia" w:ascii="宋体" w:hAnsi="宋体" w:eastAsia="宋体" w:cs="宋体"/>
                <w:sz w:val="24"/>
                <w:szCs w:val="32"/>
              </w:rPr>
              <w:t xml:space="preserve">二、单位负责人为同一人或者存在直接控股、管理关系的不同供应商，不得参加同一合同项下的政府采购活动。</w:t>
            </w:r>
            <w:r>
              <w:rPr>
                <w:rFonts w:hint="eastAsia" w:ascii="宋体" w:hAnsi="宋体" w:eastAsia="宋体" w:cs="宋体"/>
                <w:sz w:val="24"/>
                <w:szCs w:val="32"/>
              </w:rPr>
            </w:r>
            <w:r/>
          </w:p>
          <w:p>
            <w:pPr>
              <w:pStyle w:val="952"/>
              <w:spacing w:line="400" w:lineRule="exact"/>
              <w:rPr>
                <w:rFonts w:hint="eastAsia" w:ascii="宋体" w:hAnsi="宋体" w:eastAsia="宋体" w:cs="宋体"/>
                <w:sz w:val="24"/>
                <w:szCs w:val="32"/>
              </w:rPr>
            </w:pPr>
            <w:r>
              <w:rPr>
                <w:rFonts w:hint="eastAsia" w:ascii="宋体" w:hAnsi="宋体" w:eastAsia="宋体" w:cs="宋体"/>
                <w:sz w:val="24"/>
                <w:szCs w:val="32"/>
                <w:lang w:val="en-US" w:eastAsia="zh-CN"/>
              </w:rPr>
              <w:t xml:space="preserve">三</w:t>
            </w:r>
            <w:r>
              <w:rPr>
                <w:rFonts w:hint="eastAsia" w:ascii="宋体" w:hAnsi="宋体" w:eastAsia="宋体" w:cs="宋体"/>
                <w:sz w:val="24"/>
                <w:szCs w:val="32"/>
              </w:rPr>
              <w:t xml:space="preserve">、查询及使用供应商信用记录：</w:t>
            </w:r>
            <w:r>
              <w:rPr>
                <w:rFonts w:hint="eastAsia" w:ascii="宋体" w:hAnsi="宋体" w:eastAsia="宋体" w:cs="宋体"/>
                <w:sz w:val="24"/>
                <w:szCs w:val="32"/>
              </w:rPr>
            </w:r>
            <w:r/>
          </w:p>
          <w:p>
            <w:pPr>
              <w:pStyle w:val="952"/>
              <w:spacing w:line="400" w:lineRule="exact"/>
              <w:rPr>
                <w:rFonts w:hint="eastAsia" w:ascii="宋体" w:hAnsi="宋体" w:eastAsia="宋体" w:cs="宋体"/>
                <w:sz w:val="24"/>
                <w:szCs w:val="32"/>
              </w:rPr>
            </w:pPr>
            <w:r>
              <w:rPr>
                <w:rFonts w:hint="eastAsia" w:ascii="宋体" w:hAnsi="宋体" w:eastAsia="宋体" w:cs="宋体"/>
                <w:sz w:val="24"/>
                <w:szCs w:val="32"/>
              </w:rPr>
              <w:t xml:space="preserve">(一)由采购人查询信用信息。</w:t>
            </w:r>
            <w:r>
              <w:rPr>
                <w:rFonts w:hint="eastAsia" w:ascii="宋体" w:hAnsi="宋体" w:eastAsia="宋体" w:cs="宋体"/>
                <w:sz w:val="24"/>
                <w:szCs w:val="32"/>
              </w:rPr>
            </w:r>
            <w:r/>
          </w:p>
          <w:p>
            <w:pPr>
              <w:pStyle w:val="952"/>
              <w:spacing w:line="400" w:lineRule="exact"/>
              <w:rPr>
                <w:rFonts w:hint="eastAsia" w:ascii="宋体" w:hAnsi="宋体" w:eastAsia="宋体" w:cs="宋体"/>
                <w:sz w:val="24"/>
                <w:szCs w:val="32"/>
              </w:rPr>
            </w:pPr>
            <w:r>
              <w:rPr>
                <w:rFonts w:hint="eastAsia" w:ascii="宋体" w:hAnsi="宋体" w:eastAsia="宋体" w:cs="宋体"/>
                <w:sz w:val="24"/>
                <w:szCs w:val="32"/>
              </w:rPr>
              <w:t xml:space="preserve">(二)查询渠道包括：</w:t>
            </w:r>
            <w:r>
              <w:rPr>
                <w:rFonts w:hint="eastAsia" w:ascii="宋体" w:hAnsi="宋体" w:eastAsia="宋体" w:cs="宋体"/>
                <w:sz w:val="24"/>
                <w:szCs w:val="32"/>
              </w:rPr>
            </w:r>
            <w:r/>
          </w:p>
          <w:p>
            <w:pPr>
              <w:pStyle w:val="952"/>
              <w:spacing w:line="400" w:lineRule="exact"/>
              <w:rPr>
                <w:rFonts w:hint="eastAsia" w:ascii="宋体" w:hAnsi="宋体" w:eastAsia="宋体" w:cs="宋体"/>
                <w:sz w:val="24"/>
                <w:szCs w:val="32"/>
              </w:rPr>
            </w:pPr>
            <w:r>
              <w:rPr>
                <w:rFonts w:hint="eastAsia" w:ascii="宋体" w:hAnsi="宋体" w:eastAsia="宋体" w:cs="宋体"/>
                <w:sz w:val="24"/>
                <w:szCs w:val="32"/>
              </w:rPr>
              <w:t xml:space="preserve">1.“信用中国”网（</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szCs w:val="32"/>
              </w:rPr>
              <w:t xml:space="preserve">www.creditchina.gov.cn</w:t>
            </w:r>
            <w:r>
              <w:rPr>
                <w:rFonts w:hint="eastAsia" w:ascii="宋体" w:hAnsi="宋体" w:eastAsia="宋体" w:cs="宋体"/>
                <w:sz w:val="24"/>
                <w:szCs w:val="32"/>
              </w:rPr>
              <w:fldChar w:fldCharType="end"/>
            </w:r>
            <w:r>
              <w:rPr>
                <w:rFonts w:hint="eastAsia" w:ascii="宋体" w:hAnsi="宋体" w:eastAsia="宋体" w:cs="宋体"/>
                <w:sz w:val="24"/>
                <w:szCs w:val="32"/>
              </w:rPr>
              <w:t xml:space="preserve">）；</w:t>
            </w:r>
            <w:r>
              <w:rPr>
                <w:rFonts w:hint="eastAsia" w:ascii="宋体" w:hAnsi="宋体" w:eastAsia="宋体" w:cs="宋体"/>
                <w:sz w:val="24"/>
                <w:szCs w:val="32"/>
              </w:rPr>
            </w:r>
            <w:r/>
          </w:p>
          <w:p>
            <w:pPr>
              <w:pStyle w:val="952"/>
              <w:spacing w:line="400" w:lineRule="exact"/>
              <w:rPr>
                <w:rFonts w:hint="eastAsia" w:ascii="宋体" w:hAnsi="宋体" w:eastAsia="宋体" w:cs="宋体"/>
                <w:sz w:val="24"/>
                <w:szCs w:val="24"/>
                <w:highlight w:val="none"/>
              </w:rPr>
            </w:pPr>
            <w:r>
              <w:rPr>
                <w:rFonts w:hint="eastAsia" w:ascii="宋体" w:hAnsi="宋体" w:eastAsia="宋体" w:cs="宋体"/>
                <w:sz w:val="24"/>
                <w:szCs w:val="32"/>
              </w:rPr>
              <w:t xml:space="preserve">2.中国政府采购网（</w:t>
            </w:r>
            <w:r>
              <w:rPr>
                <w:rFonts w:hint="eastAsia" w:ascii="宋体" w:hAnsi="宋体" w:eastAsia="宋体" w:cs="宋体"/>
              </w:rPr>
              <w:fldChar w:fldCharType="begin"/>
            </w:r>
            <w:r>
              <w:rPr>
                <w:rFonts w:hint="eastAsia" w:ascii="宋体" w:hAnsi="宋体" w:eastAsia="宋体" w:cs="宋体"/>
              </w:rPr>
              <w:instrText xml:space="preserve"> HYPERLINK "http://www.ccgp.gov.cn/" </w:instrText>
            </w:r>
            <w:r>
              <w:rPr>
                <w:rFonts w:hint="eastAsia" w:ascii="宋体" w:hAnsi="宋体" w:eastAsia="宋体" w:cs="宋体"/>
              </w:rPr>
              <w:fldChar w:fldCharType="separate"/>
            </w:r>
            <w:r>
              <w:rPr>
                <w:rFonts w:hint="eastAsia" w:ascii="宋体" w:hAnsi="宋体" w:eastAsia="宋体" w:cs="宋体"/>
                <w:sz w:val="24"/>
                <w:szCs w:val="32"/>
              </w:rPr>
              <w:t xml:space="preserve">www.ccgp.gov.cn</w:t>
            </w:r>
            <w:r>
              <w:rPr>
                <w:rFonts w:hint="eastAsia" w:ascii="宋体" w:hAnsi="宋体" w:eastAsia="宋体" w:cs="宋体"/>
                <w:sz w:val="24"/>
                <w:szCs w:val="32"/>
              </w:rPr>
              <w:fldChar w:fldCharType="end"/>
            </w:r>
            <w:r>
              <w:rPr>
                <w:rFonts w:hint="eastAsia" w:ascii="宋体" w:hAnsi="宋体" w:eastAsia="宋体" w:cs="宋体"/>
                <w:sz w:val="24"/>
                <w:szCs w:val="32"/>
              </w:rPr>
              <w:t xml:space="preserve">）；</w:t>
            </w:r>
            <w:r>
              <w:rPr>
                <w:rFonts w:hint="eastAsia" w:ascii="宋体" w:hAnsi="宋体" w:eastAsia="宋体" w:cs="宋体"/>
                <w:sz w:val="24"/>
                <w:szCs w:val="24"/>
                <w:highlight w:val="none"/>
              </w:rPr>
            </w:r>
            <w:r/>
          </w:p>
          <w:p>
            <w:pPr>
              <w:pStyle w:val="952"/>
              <w:ind w:left="0" w:right="0" w:firstLine="240"/>
              <w:jc w:val="both"/>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3.“信用江苏”网（www.jscredit.gov.cn）；</w:t>
            </w:r>
            <w:r>
              <w:rPr>
                <w:rFonts w:hint="eastAsia" w:ascii="宋体" w:hAnsi="宋体" w:eastAsia="宋体" w:cs="宋体"/>
              </w:rPr>
            </w:r>
            <w:r/>
          </w:p>
          <w:p>
            <w:pPr>
              <w:pStyle w:val="952"/>
              <w:ind w:left="0" w:right="0" w:firstLine="240"/>
              <w:jc w:val="both"/>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4.“信用中国（江苏徐州）”网</w:t>
            </w:r>
            <w:r>
              <w:rPr>
                <w:rFonts w:hint="eastAsia" w:ascii="宋体" w:hAnsi="宋体" w:eastAsia="宋体" w:cs="宋体"/>
              </w:rPr>
            </w:r>
            <w:r/>
          </w:p>
          <w:p>
            <w:pPr>
              <w:pStyle w:val="952"/>
              <w:ind w:left="0" w:right="0" w:firstLine="0"/>
              <w:jc w:val="both"/>
              <w:spacing w:before="0" w:after="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rPr>
              <w:fldChar w:fldCharType="begin"/>
            </w:r>
            <w:r>
              <w:rPr>
                <w:rFonts w:hint="eastAsia" w:ascii="宋体" w:hAnsi="宋体" w:eastAsia="宋体" w:cs="宋体"/>
              </w:rPr>
              <w:instrText xml:space="preserve"> HYPERLINK "http://www.xuzhoucredit.gov.cn/" \o "http://www.xuzhoucredit.gov.cn/" </w:instrText>
            </w:r>
            <w:r>
              <w:rPr>
                <w:rFonts w:hint="eastAsia" w:ascii="宋体" w:hAnsi="宋体" w:eastAsia="宋体" w:cs="宋体"/>
              </w:rPr>
              <w:fldChar w:fldCharType="separate"/>
            </w:r>
            <w:r>
              <w:rPr>
                <w:rStyle w:val="966"/>
                <w:rFonts w:hint="eastAsia" w:ascii="宋体" w:hAnsi="宋体" w:eastAsia="宋体" w:cs="宋体"/>
                <w:color w:val="0000ee"/>
                <w:sz w:val="24"/>
                <w:u w:val="single"/>
              </w:rPr>
              <w:t xml:space="preserve">http://www.xuzhoucredit.gov.cn</w:t>
            </w:r>
            <w:r>
              <w:rPr>
                <w:rStyle w:val="966"/>
                <w:rFonts w:hint="eastAsia" w:ascii="宋体" w:hAnsi="宋体" w:eastAsia="宋体" w:cs="宋体"/>
                <w:color w:val="0000ee"/>
                <w:sz w:val="24"/>
                <w:u w:val="single"/>
              </w:rPr>
              <w:fldChar w:fldCharType="end"/>
            </w:r>
            <w:r>
              <w:rPr>
                <w:rFonts w:hint="eastAsia" w:ascii="宋体" w:hAnsi="宋体" w:eastAsia="宋体" w:cs="宋体"/>
                <w:color w:val="000000"/>
                <w:sz w:val="24"/>
              </w:rPr>
              <w:t xml:space="preserve">）；</w:t>
            </w:r>
            <w:r>
              <w:rPr>
                <w:rFonts w:hint="eastAsia" w:ascii="宋体" w:hAnsi="宋体" w:eastAsia="宋体" w:cs="宋体"/>
              </w:rPr>
            </w:r>
            <w:r/>
          </w:p>
          <w:p>
            <w:pPr>
              <w:pStyle w:val="952"/>
              <w:spacing w:line="400" w:lineRule="exact"/>
              <w:rPr>
                <w:rFonts w:hint="eastAsia" w:ascii="宋体" w:hAnsi="宋体" w:eastAsia="宋体" w:cs="宋体"/>
                <w:sz w:val="24"/>
                <w:szCs w:val="32"/>
              </w:rPr>
            </w:pPr>
            <w:r>
              <w:rPr>
                <w:rFonts w:hint="eastAsia" w:ascii="宋体" w:hAnsi="宋体" w:eastAsia="宋体" w:cs="宋体"/>
                <w:sz w:val="24"/>
                <w:szCs w:val="32"/>
              </w:rPr>
              <w:t xml:space="preserve">(三)截止时点（查询环节）：评标结束前。</w:t>
            </w:r>
            <w:r>
              <w:rPr>
                <w:rFonts w:hint="eastAsia" w:ascii="宋体" w:hAnsi="宋体" w:eastAsia="宋体" w:cs="宋体"/>
                <w:sz w:val="24"/>
                <w:szCs w:val="32"/>
              </w:rPr>
            </w:r>
            <w:r/>
          </w:p>
          <w:p>
            <w:pPr>
              <w:pStyle w:val="952"/>
              <w:spacing w:line="400" w:lineRule="exact"/>
              <w:rPr>
                <w:rFonts w:hint="eastAsia" w:ascii="宋体" w:hAnsi="宋体" w:eastAsia="宋体" w:cs="宋体"/>
                <w:sz w:val="24"/>
                <w:szCs w:val="32"/>
              </w:rPr>
            </w:pPr>
            <w:r>
              <w:rPr>
                <w:rFonts w:hint="eastAsia" w:ascii="宋体" w:hAnsi="宋体" w:eastAsia="宋体" w:cs="宋体"/>
                <w:sz w:val="24"/>
                <w:szCs w:val="32"/>
              </w:rPr>
              <w:t xml:space="preserve">(四)信用信息查询记录和证据留存的具体方式：网页截屏打印，与其他采购文件一并保存。</w:t>
            </w:r>
            <w:r>
              <w:rPr>
                <w:rFonts w:hint="eastAsia" w:ascii="宋体" w:hAnsi="宋体" w:eastAsia="宋体" w:cs="宋体"/>
                <w:sz w:val="24"/>
                <w:szCs w:val="32"/>
              </w:rPr>
            </w:r>
            <w:r/>
          </w:p>
          <w:p>
            <w:pPr>
              <w:pStyle w:val="952"/>
              <w:spacing w:line="400" w:lineRule="exact"/>
              <w:rPr>
                <w:rFonts w:hint="eastAsia" w:ascii="宋体" w:hAnsi="宋体" w:eastAsia="宋体" w:cs="宋体"/>
                <w:sz w:val="24"/>
                <w:szCs w:val="32"/>
              </w:rPr>
            </w:pPr>
            <w:r>
              <w:rPr>
                <w:rFonts w:hint="eastAsia" w:ascii="宋体" w:hAnsi="宋体" w:eastAsia="宋体" w:cs="宋体"/>
                <w:sz w:val="24"/>
                <w:szCs w:val="32"/>
              </w:rPr>
              <w:t xml:space="preserve">(五)信用信息的使用规则：</w:t>
            </w:r>
            <w:r>
              <w:rPr>
                <w:rFonts w:hint="eastAsia" w:ascii="宋体" w:hAnsi="宋体" w:eastAsia="宋体" w:cs="宋体"/>
                <w:sz w:val="24"/>
                <w:szCs w:val="32"/>
              </w:rPr>
            </w:r>
            <w:r/>
          </w:p>
          <w:p>
            <w:pPr>
              <w:pStyle w:val="952"/>
              <w:spacing w:line="400" w:lineRule="exact"/>
              <w:rPr>
                <w:rFonts w:hint="eastAsia" w:ascii="宋体" w:hAnsi="宋体" w:eastAsia="宋体" w:cs="宋体"/>
                <w:szCs w:val="32"/>
              </w:rPr>
            </w:pPr>
            <w:r>
              <w:rPr>
                <w:rFonts w:hint="eastAsia" w:ascii="宋体" w:hAnsi="宋体" w:eastAsia="宋体" w:cs="宋体"/>
                <w:sz w:val="24"/>
                <w:szCs w:val="32"/>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szCs w:val="32"/>
              </w:rPr>
            </w:r>
            <w:r/>
          </w:p>
        </w:tc>
      </w:tr>
      <w:tr>
        <w:trPr/>
        <w:tc>
          <w:tcPr>
            <w:tcW w:w="1434" w:type="dxa"/>
            <w:vAlign w:val="top"/>
            <w:textDirection w:val="lrTb"/>
            <w:noWrap w:val="false"/>
          </w:tcPr>
          <w:p>
            <w:pPr>
              <w:pStyle w:val="952"/>
              <w:ind w:firstLine="0"/>
              <w:jc w:val="center"/>
              <w:spacing w:line="400" w:lineRule="exact"/>
              <w:rPr>
                <w:rFonts w:hint="eastAsia" w:ascii="宋体" w:hAnsi="宋体" w:eastAsia="宋体" w:cs="宋体"/>
              </w:rPr>
            </w:pPr>
            <w:r>
              <w:rPr>
                <w:rFonts w:hint="eastAsia" w:ascii="宋体" w:hAnsi="宋体" w:eastAsia="宋体" w:cs="宋体"/>
              </w:rPr>
              <w:t xml:space="preserve">(七)</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rPr>
              <w:t xml:space="preserve">招标代理服务费由中标人支付，标准不高于《招标代理服务收费标准》（见附件）。</w:t>
            </w:r>
            <w:r>
              <w:rPr>
                <w:rFonts w:hint="eastAsia" w:ascii="宋体" w:hAnsi="宋体" w:eastAsia="宋体" w:cs="宋体"/>
              </w:rPr>
            </w:r>
            <w:r/>
          </w:p>
        </w:tc>
      </w:tr>
      <w:tr>
        <w:trPr/>
        <w:tc>
          <w:tcPr>
            <w:tcW w:w="1434" w:type="dxa"/>
            <w:vAlign w:val="top"/>
            <w:textDirection w:val="lrTb"/>
            <w:noWrap w:val="false"/>
          </w:tcPr>
          <w:p>
            <w:pPr>
              <w:pStyle w:val="952"/>
              <w:jc w:val="center"/>
              <w:spacing w:line="400" w:lineRule="exact"/>
              <w:rPr>
                <w:rFonts w:hint="eastAsia" w:ascii="宋体" w:hAnsi="宋体" w:eastAsia="宋体" w:cs="宋体"/>
              </w:rPr>
            </w:pPr>
            <w:r>
              <w:rPr>
                <w:rFonts w:hint="eastAsia" w:ascii="宋体" w:hAnsi="宋体" w:eastAsia="宋体" w:cs="宋体"/>
              </w:rPr>
              <w:t xml:space="preserve">二</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rPr>
              <w:t xml:space="preserve">招标</w:t>
            </w:r>
            <w:r>
              <w:rPr>
                <w:rFonts w:hint="eastAsia" w:ascii="宋体" w:hAnsi="宋体" w:eastAsia="宋体" w:cs="宋体"/>
              </w:rPr>
            </w:r>
            <w:r/>
          </w:p>
        </w:tc>
      </w:tr>
      <w:tr>
        <w:trPr/>
        <w:tc>
          <w:tcPr>
            <w:tcW w:w="1434" w:type="dxa"/>
            <w:vAlign w:val="top"/>
            <w:textDirection w:val="lrTb"/>
            <w:noWrap w:val="false"/>
          </w:tcPr>
          <w:p>
            <w:pPr>
              <w:pStyle w:val="952"/>
              <w:ind w:firstLine="0"/>
              <w:jc w:val="center"/>
              <w:spacing w:line="400" w:lineRule="exact"/>
              <w:rPr>
                <w:rFonts w:hint="eastAsia" w:ascii="宋体" w:hAnsi="宋体" w:eastAsia="宋体" w:cs="宋体"/>
              </w:rPr>
            </w:pPr>
            <w:r>
              <w:rPr>
                <w:rFonts w:hint="eastAsia" w:ascii="宋体" w:hAnsi="宋体" w:eastAsia="宋体" w:cs="宋体"/>
              </w:rPr>
              <w:t xml:space="preserve">(八)</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bCs/>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rFonts w:hint="eastAsia" w:ascii="宋体" w:hAnsi="宋体" w:eastAsia="宋体" w:cs="宋体"/>
              </w:rPr>
            </w:r>
            <w:r/>
          </w:p>
        </w:tc>
      </w:tr>
      <w:tr>
        <w:trPr/>
        <w:tc>
          <w:tcPr>
            <w:tcW w:w="1434" w:type="dxa"/>
            <w:vAlign w:val="top"/>
            <w:textDirection w:val="lrTb"/>
            <w:noWrap w:val="false"/>
          </w:tcPr>
          <w:p>
            <w:pPr>
              <w:pStyle w:val="952"/>
              <w:ind w:firstLine="0"/>
              <w:jc w:val="center"/>
              <w:spacing w:line="400" w:lineRule="exact"/>
              <w:rPr>
                <w:rFonts w:hint="eastAsia" w:ascii="宋体" w:hAnsi="宋体" w:eastAsia="宋体" w:cs="宋体"/>
              </w:rPr>
            </w:pPr>
            <w:r>
              <w:rPr>
                <w:rFonts w:hint="eastAsia" w:ascii="宋体" w:hAnsi="宋体" w:eastAsia="宋体" w:cs="宋体"/>
              </w:rPr>
              <w:t xml:space="preserve">(九)</w:t>
            </w:r>
            <w:r>
              <w:rPr>
                <w:rFonts w:hint="eastAsia" w:ascii="宋体" w:hAnsi="宋体" w:eastAsia="宋体" w:cs="宋体"/>
              </w:rPr>
            </w:r>
            <w:r/>
          </w:p>
        </w:tc>
        <w:tc>
          <w:tcPr>
            <w:tcW w:w="8290" w:type="dxa"/>
            <w:vAlign w:val="top"/>
            <w:textDirection w:val="lrTb"/>
            <w:noWrap w:val="false"/>
          </w:tcPr>
          <w:p>
            <w:pPr>
              <w:pStyle w:val="952"/>
              <w:spacing w:line="400" w:lineRule="exact"/>
              <w:tabs>
                <w:tab w:val="left" w:pos="5760" w:leader="none"/>
              </w:tabs>
              <w:rPr>
                <w:rFonts w:hint="eastAsia" w:ascii="宋体" w:hAnsi="宋体" w:eastAsia="宋体" w:cs="宋体"/>
              </w:rPr>
            </w:pPr>
            <w:r>
              <w:rPr>
                <w:rFonts w:hint="eastAsia" w:ascii="宋体" w:hAnsi="宋体" w:eastAsia="宋体" w:cs="宋体"/>
              </w:rPr>
              <w:t xml:space="preserve">不安排现场考察。</w:t>
            </w:r>
            <w:r>
              <w:rPr>
                <w:rFonts w:hint="eastAsia" w:ascii="宋体" w:hAnsi="宋体" w:eastAsia="宋体" w:cs="宋体"/>
              </w:rPr>
            </w:r>
            <w:r/>
          </w:p>
        </w:tc>
      </w:tr>
      <w:tr>
        <w:trPr/>
        <w:tc>
          <w:tcPr>
            <w:tcW w:w="1434" w:type="dxa"/>
            <w:vAlign w:val="top"/>
            <w:textDirection w:val="lrTb"/>
            <w:noWrap w:val="false"/>
          </w:tcPr>
          <w:p>
            <w:pPr>
              <w:pStyle w:val="952"/>
              <w:ind w:firstLine="0"/>
              <w:jc w:val="center"/>
              <w:spacing w:line="400" w:lineRule="exact"/>
              <w:rPr>
                <w:rFonts w:hint="eastAsia" w:ascii="宋体" w:hAnsi="宋体" w:eastAsia="宋体" w:cs="宋体"/>
              </w:rPr>
            </w:pPr>
            <w:r>
              <w:rPr>
                <w:rFonts w:hint="eastAsia" w:ascii="宋体" w:hAnsi="宋体" w:eastAsia="宋体" w:cs="宋体"/>
              </w:rPr>
              <w:t xml:space="preserve">(十)</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rPr>
              <w:t xml:space="preserve">不安排开标前答疑会。</w:t>
            </w:r>
            <w:r>
              <w:rPr>
                <w:rFonts w:hint="eastAsia" w:ascii="宋体" w:hAnsi="宋体" w:eastAsia="宋体" w:cs="宋体"/>
              </w:rPr>
            </w:r>
            <w:r/>
          </w:p>
        </w:tc>
      </w:tr>
      <w:tr>
        <w:trPr/>
        <w:tc>
          <w:tcPr>
            <w:tcW w:w="1434" w:type="dxa"/>
            <w:vAlign w:val="top"/>
            <w:textDirection w:val="lrTb"/>
            <w:noWrap w:val="false"/>
          </w:tcPr>
          <w:p>
            <w:pPr>
              <w:pStyle w:val="952"/>
              <w:jc w:val="center"/>
              <w:spacing w:line="400" w:lineRule="exact"/>
              <w:rPr>
                <w:rFonts w:hint="eastAsia" w:ascii="宋体" w:hAnsi="宋体" w:eastAsia="宋体" w:cs="宋体"/>
              </w:rPr>
            </w:pPr>
            <w:r>
              <w:rPr>
                <w:rFonts w:hint="eastAsia" w:ascii="宋体" w:hAnsi="宋体" w:eastAsia="宋体" w:cs="宋体"/>
              </w:rPr>
              <w:t xml:space="preserve">三</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rPr>
              <w:t xml:space="preserve">投标</w:t>
            </w:r>
            <w:r>
              <w:rPr>
                <w:rFonts w:hint="eastAsia" w:ascii="宋体" w:hAnsi="宋体" w:eastAsia="宋体" w:cs="宋体"/>
              </w:rPr>
            </w:r>
            <w:r/>
          </w:p>
        </w:tc>
      </w:tr>
      <w:tr>
        <w:trPr>
          <w:trHeight w:val="482"/>
        </w:trPr>
        <w:tc>
          <w:tcPr>
            <w:tcW w:w="1434" w:type="dxa"/>
            <w:vAlign w:val="top"/>
            <w:textDirection w:val="lrTb"/>
            <w:noWrap w:val="false"/>
          </w:tcPr>
          <w:p>
            <w:pPr>
              <w:pStyle w:val="952"/>
              <w:ind w:firstLine="0"/>
              <w:jc w:val="center"/>
              <w:spacing w:line="400" w:lineRule="exact"/>
              <w:rPr>
                <w:rFonts w:hint="eastAsia" w:ascii="宋体" w:hAnsi="宋体" w:eastAsia="宋体" w:cs="宋体"/>
              </w:rPr>
            </w:pPr>
            <w:r>
              <w:rPr>
                <w:rFonts w:hint="eastAsia" w:ascii="宋体" w:hAnsi="宋体" w:eastAsia="宋体" w:cs="宋体"/>
              </w:rPr>
              <w:t xml:space="preserve">（十一）</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rPr>
              <w:t xml:space="preserve">投标文件的语言为中文</w:t>
            </w:r>
            <w:r>
              <w:rPr>
                <w:rFonts w:hint="eastAsia" w:ascii="宋体" w:hAnsi="宋体" w:eastAsia="宋体" w:cs="宋体"/>
              </w:rPr>
            </w:r>
            <w:r/>
          </w:p>
        </w:tc>
      </w:tr>
      <w:tr>
        <w:trPr/>
        <w:tc>
          <w:tcPr>
            <w:tcW w:w="1434" w:type="dxa"/>
            <w:vAlign w:val="top"/>
            <w:textDirection w:val="lrTb"/>
            <w:noWrap w:val="false"/>
          </w:tcPr>
          <w:p>
            <w:pPr>
              <w:pStyle w:val="952"/>
              <w:jc w:val="center"/>
              <w:spacing w:line="400" w:lineRule="exact"/>
              <w:rPr>
                <w:rFonts w:hint="eastAsia" w:ascii="宋体" w:hAnsi="宋体" w:eastAsia="宋体" w:cs="宋体"/>
              </w:rPr>
            </w:pPr>
            <w:r>
              <w:rPr>
                <w:rFonts w:hint="eastAsia" w:ascii="宋体" w:hAnsi="宋体" w:eastAsia="宋体" w:cs="宋体"/>
              </w:rPr>
            </w:r>
            <w:r/>
          </w:p>
          <w:p>
            <w:pPr>
              <w:pStyle w:val="952"/>
              <w:jc w:val="center"/>
              <w:spacing w:line="400" w:lineRule="exact"/>
              <w:rPr>
                <w:rFonts w:hint="eastAsia" w:ascii="宋体" w:hAnsi="宋体" w:eastAsia="宋体" w:cs="宋体"/>
              </w:rPr>
            </w:pPr>
            <w:r>
              <w:rPr>
                <w:rFonts w:hint="eastAsia" w:ascii="宋体" w:hAnsi="宋体" w:eastAsia="宋体" w:cs="宋体"/>
              </w:rPr>
            </w:r>
            <w:r/>
          </w:p>
          <w:p>
            <w:pPr>
              <w:pStyle w:val="952"/>
              <w:ind w:firstLine="0"/>
              <w:jc w:val="center"/>
              <w:spacing w:line="400" w:lineRule="exact"/>
              <w:rPr>
                <w:rFonts w:hint="eastAsia" w:ascii="宋体" w:hAnsi="宋体" w:eastAsia="宋体" w:cs="宋体"/>
              </w:rPr>
            </w:pPr>
            <w:r>
              <w:rPr>
                <w:rFonts w:hint="eastAsia" w:ascii="宋体" w:hAnsi="宋体" w:eastAsia="宋体" w:cs="宋体"/>
              </w:rPr>
              <w:t xml:space="preserve">（十二)</w:t>
            </w:r>
            <w:r>
              <w:rPr>
                <w:rFonts w:hint="eastAsia" w:ascii="宋体" w:hAnsi="宋体" w:eastAsia="宋体" w:cs="宋体"/>
              </w:rPr>
            </w:r>
            <w:r/>
          </w:p>
          <w:p>
            <w:pPr>
              <w:pStyle w:val="952"/>
              <w:jc w:val="center"/>
              <w:spacing w:line="400" w:lineRule="exact"/>
              <w:rPr>
                <w:rFonts w:hint="eastAsia" w:ascii="宋体" w:hAnsi="宋体" w:eastAsia="宋体" w:cs="宋体"/>
              </w:rPr>
            </w:pPr>
            <w:r>
              <w:rPr>
                <w:rFonts w:hint="eastAsia" w:ascii="宋体" w:hAnsi="宋体" w:eastAsia="宋体" w:cs="宋体"/>
              </w:rPr>
            </w:r>
            <w:r/>
          </w:p>
        </w:tc>
        <w:tc>
          <w:tcPr>
            <w:tcW w:w="8290" w:type="dxa"/>
            <w:vAlign w:val="top"/>
            <w:textDirection w:val="lrTb"/>
            <w:noWrap w:val="false"/>
          </w:tcPr>
          <w:p>
            <w:pPr>
              <w:pStyle w:val="952"/>
              <w:spacing w:line="360" w:lineRule="auto"/>
              <w:rPr>
                <w:rFonts w:hint="eastAsia" w:ascii="宋体" w:hAnsi="宋体" w:eastAsia="宋体" w:cs="宋体"/>
                <w:b/>
                <w:bCs/>
              </w:rPr>
            </w:pPr>
            <w:r>
              <w:rPr>
                <w:rFonts w:hint="eastAsia" w:ascii="宋体" w:hAnsi="宋体" w:eastAsia="宋体" w:cs="宋体"/>
                <w:b/>
                <w:bCs/>
              </w:rPr>
              <w:t xml:space="preserve">线上投标文件编制要求，请按照以下要求（包括但不限于以下要求）制作：</w:t>
            </w:r>
            <w:r>
              <w:rPr>
                <w:rFonts w:hint="eastAsia" w:ascii="宋体" w:hAnsi="宋体" w:eastAsia="宋体" w:cs="宋体"/>
                <w:b/>
                <w:bCs/>
              </w:rPr>
            </w:r>
            <w:r/>
          </w:p>
          <w:p>
            <w:pPr>
              <w:pStyle w:val="952"/>
              <w:ind w:left="360" w:hanging="360"/>
              <w:spacing w:line="360" w:lineRule="auto"/>
              <w:rPr>
                <w:rFonts w:hint="eastAsia" w:ascii="宋体" w:hAnsi="宋体" w:eastAsia="宋体" w:cs="宋体"/>
                <w:b/>
              </w:rPr>
            </w:pPr>
            <w:r>
              <w:rPr>
                <w:rFonts w:hint="eastAsia" w:ascii="宋体" w:hAnsi="宋体" w:eastAsia="宋体" w:cs="宋体"/>
                <w:b/>
              </w:rPr>
              <w:t xml:space="preserve">一、基本目录</w:t>
            </w:r>
            <w:r>
              <w:rPr>
                <w:rFonts w:hint="eastAsia" w:ascii="宋体" w:hAnsi="宋体" w:eastAsia="宋体" w:cs="宋体"/>
                <w:b/>
              </w:rPr>
            </w:r>
            <w:r/>
          </w:p>
          <w:p>
            <w:pPr>
              <w:pStyle w:val="981"/>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1、《目录》（加盖电子签章，格式自拟）；</w:t>
            </w:r>
            <w:r>
              <w:rPr>
                <w:rFonts w:ascii="宋体" w:hAnsi="宋体" w:cs="宋体"/>
                <w:bCs/>
                <w:sz w:val="24"/>
              </w:rPr>
            </w:r>
            <w:r/>
          </w:p>
          <w:p>
            <w:pPr>
              <w:pStyle w:val="981"/>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2、《开标一览表》（加盖电子签章，政府采购客户端工具输入报价自动生成）；</w:t>
            </w:r>
            <w:r>
              <w:rPr>
                <w:rFonts w:hint="eastAsia" w:ascii="宋体" w:hAnsi="宋体" w:cs="宋体"/>
                <w:bCs/>
                <w:sz w:val="24"/>
              </w:rPr>
            </w:r>
            <w:r/>
          </w:p>
          <w:p>
            <w:pPr>
              <w:pStyle w:val="963"/>
              <w:ind w:firstLine="0"/>
              <w:jc w:val="both"/>
              <w:spacing w:before="0" w:beforeAutospacing="0" w:after="0" w:afterAutospacing="0" w:line="0" w:lineRule="atLeast"/>
            </w:pPr>
            <w:r>
              <w:rPr>
                <w:rFonts w:hint="eastAsia" w:eastAsia="宋体"/>
                <w:bCs/>
              </w:rPr>
              <w:t xml:space="preserve">3、</w:t>
            </w:r>
            <w:r>
              <w:rPr>
                <w:rFonts w:hint="eastAsia" w:eastAsia="宋体"/>
                <w:color w:val="000000"/>
              </w:rPr>
              <w:t xml:space="preserve">所投产品的环境标志产品认证证书原件的扫描件（如有）。</w:t>
            </w:r>
            <w:r/>
          </w:p>
          <w:p>
            <w:pPr>
              <w:pStyle w:val="963"/>
              <w:jc w:val="both"/>
              <w:spacing w:before="0" w:beforeAutospacing="0" w:after="0" w:afterAutospacing="0" w:line="0" w:lineRule="atLeast"/>
            </w:pPr>
            <w:r>
              <w:rPr>
                <w:rFonts w:hint="eastAsia" w:eastAsia="宋体"/>
                <w:color w:val="000000"/>
              </w:rPr>
              <w:t xml:space="preserve">注：</w:t>
            </w:r>
            <w:r/>
          </w:p>
          <w:p>
            <w:pPr>
              <w:pStyle w:val="963"/>
              <w:ind w:firstLine="240"/>
              <w:jc w:val="both"/>
              <w:spacing w:before="0" w:beforeAutospacing="0" w:after="0" w:afterAutospacing="0" w:line="0" w:lineRule="atLeast"/>
            </w:pPr>
            <w:r>
              <w:rPr>
                <w:rFonts w:hint="eastAsia" w:eastAsia="宋体"/>
                <w:color w:val="000000"/>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pStyle w:val="963"/>
              <w:ind w:firstLine="240"/>
              <w:jc w:val="both"/>
              <w:spacing w:before="0" w:beforeAutospacing="0" w:after="0" w:afterAutospacing="0" w:line="0" w:lineRule="atLeast"/>
            </w:pPr>
            <w:r>
              <w:rPr>
                <w:rFonts w:hint="eastAsia" w:eastAsia="宋体"/>
                <w:color w:val="000000"/>
              </w:rPr>
              <w:t xml:space="preserve">（2）环境标志产品认证证书是否符合要求，采购人评标时查询中国政府采购网（www.ccgp.gov.cn）相关内容后确定。</w:t>
            </w:r>
            <w:r/>
          </w:p>
          <w:p>
            <w:pPr>
              <w:pStyle w:val="963"/>
              <w:jc w:val="both"/>
              <w:spacing w:before="0" w:beforeAutospacing="0" w:after="0" w:afterAutospacing="0" w:line="0" w:lineRule="atLeast"/>
            </w:pPr>
            <w:r>
              <w:rPr>
                <w:rFonts w:hint="eastAsia" w:eastAsia="宋体"/>
                <w:color w:val="000000"/>
              </w:rPr>
              <w:t xml:space="preserve">4.所投产品的节能产品认证证书原件的扫描件（如有）。</w:t>
            </w:r>
            <w:r/>
          </w:p>
          <w:p>
            <w:pPr>
              <w:pStyle w:val="963"/>
              <w:jc w:val="both"/>
              <w:spacing w:before="0" w:beforeAutospacing="0" w:after="0" w:afterAutospacing="0" w:line="0" w:lineRule="atLeast"/>
            </w:pPr>
            <w:r>
              <w:rPr>
                <w:rFonts w:hint="eastAsia" w:eastAsia="宋体"/>
                <w:color w:val="000000"/>
              </w:rPr>
              <w:t xml:space="preserve">注：</w:t>
            </w:r>
            <w:r/>
          </w:p>
          <w:p>
            <w:pPr>
              <w:pStyle w:val="963"/>
              <w:ind w:firstLine="240"/>
              <w:jc w:val="both"/>
              <w:spacing w:before="0" w:beforeAutospacing="0" w:after="0" w:afterAutospacing="0" w:line="0" w:lineRule="atLeast"/>
            </w:pPr>
            <w:r>
              <w:rPr>
                <w:rFonts w:hint="eastAsia" w:eastAsia="宋体"/>
                <w:color w:val="000000"/>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963"/>
              <w:ind w:firstLine="240"/>
              <w:jc w:val="both"/>
              <w:spacing w:before="0" w:beforeAutospacing="0" w:after="0" w:afterAutospacing="0" w:line="0" w:lineRule="atLeast"/>
              <w:rPr>
                <w:rFonts w:eastAsia="宋体"/>
              </w:rPr>
            </w:pPr>
            <w:r>
              <w:rPr>
                <w:rFonts w:hint="eastAsia" w:eastAsia="宋体"/>
                <w:color w:val="000000"/>
              </w:rPr>
              <w:t xml:space="preserve">（2）节能产品认证证书是否符合要求，采购人评标时查询中国政府采购网（www.ccgp.gov.cn）相关内容后确定。</w:t>
            </w:r>
            <w:r>
              <w:rPr>
                <w:rFonts w:eastAsia="宋体"/>
              </w:rPr>
            </w:r>
            <w:r/>
          </w:p>
          <w:p>
            <w:pPr>
              <w:pStyle w:val="952"/>
              <w:ind w:left="472" w:hanging="470"/>
              <w:spacing w:line="400" w:lineRule="exact"/>
              <w:rPr>
                <w:rFonts w:hint="eastAsia" w:ascii="宋体" w:hAnsi="宋体" w:eastAsia="宋体" w:cs="宋体"/>
              </w:rPr>
            </w:pPr>
            <w:r>
              <w:rPr>
                <w:rFonts w:hint="eastAsia" w:ascii="宋体" w:hAnsi="宋体" w:eastAsia="宋体" w:cs="宋体"/>
                <w:b/>
                <w:bCs/>
              </w:rPr>
              <w:t xml:space="preserve">二、资格条件（必须提供，否则投标将被拒绝）</w:t>
            </w:r>
            <w:r>
              <w:rPr>
                <w:rFonts w:hint="eastAsia" w:ascii="宋体" w:hAnsi="宋体" w:eastAsia="宋体" w:cs="宋体"/>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1、投标人合法有效的营业执照扫描件，或事业单位法人证书扫描件，或民办非企业单位登记证书扫描件。</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2、具有良好的商业信誉和健全的财务会计制度，财务状况报告至少提供：供应商的提交首次响应文件时间前六个月内（不含“投标文件提交的截止时间”当月）任何1月的资产负债表和利润表月报表扫描件各一份；或供应商的本项目开标时间前6个月内银行出具的资信证明扫描件一份；或合法有效的经第三方机构审计的2024年度财务审计报告扫描件一份（应至少包括审计报告正文、资产负债表、现金流量表、利润表）。</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3、依法缴纳税收和社会保障资金的良好记录，至少提供：供应商的“首次响应文件提交的截止时间”前6个月内任何1月（不含“投标文件提交的截止时间”当月）的依法缴纳税收和社会保障资金的相关材料的扫描件；或依法免税或不需要缴纳社会保障资金的投标人应提供相应其依法免税或不需要缴纳社会保障资金的证明文件扫描件。</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4、具备履行合同所必需的设备和专业技术能力的书面声明。格式见招标文件第七章《投标文件相关格式》）。</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5、投标人参加政府采购活动前3年内在经营活动中没有重大违法记录的书面声明，加盖电子签章，格式见本文件第七章《投标文件相关格式》。</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7、投标人无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8、落实政府采购政策需满足的资格要求：本项目属于专门面向中小微企业采购的项目，提供《中小企业声明函》（加盖电子签章，格式见招标文件第七章《投标文件相关格式》）。</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注：中小企业（含中型、小型、微型企业，下同），应当同时符合以下条件：</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①符合中小企业划分标准；</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②提供本企业制造的货物、承担的工程或者服务，或者提供其他中小企业制造的货物。</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小型、微型企业提供中型企业制造的货物的，视同为中型企业。</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投标人为监狱企业的，提供省级以上监狱管理局、戒毒管理局（含新疆生产建设兵团）出具的属于监狱企业的证明文件原件扫描件。具体以《财政部司法部关于政府采购支持监狱企业发展有关问题的通知》（财库〔2014〕68号）的规定为准。</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投标人为享受政府采购支持政策的残疾人福利性单位的，提供《残疾人福利性单位声明函》（加盖电子签章，格式见招标文件第七章《投标文件相关格式》）。</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享受政府采购支持政策的残疾人福利性单位应当同时满足以下条件：</w:t>
            </w:r>
            <w:r>
              <w:rPr>
                <w:rFonts w:hint="eastAsia" w:ascii="宋体" w:hAnsi="宋体" w:eastAsia="宋体" w:cs="宋体"/>
                <w:bCs/>
              </w:rPr>
            </w:r>
            <w:r/>
          </w:p>
          <w:p>
            <w:pPr>
              <w:pStyle w:val="952"/>
              <w:numPr>
                <w:ilvl w:val="0"/>
                <w:numId w:val="1"/>
              </w:numPr>
              <w:ind w:firstLine="480"/>
              <w:spacing w:line="400" w:lineRule="exact"/>
              <w:rPr>
                <w:rFonts w:hint="eastAsia" w:ascii="宋体" w:hAnsi="宋体" w:eastAsia="宋体" w:cs="宋体"/>
                <w:bCs/>
              </w:rPr>
            </w:pPr>
            <w:r>
              <w:rPr>
                <w:rFonts w:hint="eastAsia" w:ascii="宋体" w:hAnsi="宋体" w:eastAsia="宋体" w:cs="宋体"/>
                <w:bCs/>
              </w:rPr>
              <w:t xml:space="preserve">安置的残疾人占本单位在职职工人数的比例不低于25%（含25%），并且安置的残疾人人数不少于10人（含10人）；</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（二）依法与安置的每位残疾人签订了一年以上（含一年）的劳动合同或服务协议；</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（三）为安置的每位残疾人按月足额缴纳了基本养老保险、基本医疗保险、失业保险、工伤保险和生育保险等社会保险费；</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（四）通过银行等金融机构向安置的每位残疾人，按月支付了不低于单位所在区县适用的经省级人民政府批准的月最低工资标准的工资；</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（五）提供本单位制造的货物、承担的工程或者服务（以下简称产品），或者提供其他残疾人福利性单位制造的货物（不包括使用非残疾人福利性单位注册商标的货物）。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具体以《三部门联合发布关于促进残疾人就业政府采购政策的通知》（财库〔2017〕141号）规定为准。</w:t>
            </w:r>
            <w:r>
              <w:rPr>
                <w:rFonts w:hint="eastAsia" w:ascii="宋体" w:hAnsi="宋体" w:eastAsia="宋体" w:cs="宋体"/>
                <w:bCs/>
              </w:rPr>
            </w:r>
            <w:r/>
          </w:p>
          <w:p>
            <w:pPr>
              <w:pStyle w:val="952"/>
              <w:ind w:right="26" w:firstLine="0"/>
              <w:jc w:val="left"/>
              <w:spacing w:line="400" w:lineRule="exact"/>
              <w:widowControl/>
              <w:rPr>
                <w:rFonts w:hint="eastAsia" w:ascii="宋体" w:hAnsi="宋体" w:eastAsia="宋体" w:cs="宋体"/>
                <w:bCs/>
              </w:rPr>
            </w:pPr>
            <w:r>
              <w:rPr>
                <w:rFonts w:hint="eastAsia" w:ascii="宋体" w:hAnsi="宋体" w:eastAsia="宋体" w:cs="宋体"/>
                <w:b/>
              </w:rPr>
              <w:t xml:space="preserve">三、符合条件（必须提供，否则投标无效）</w:t>
            </w:r>
            <w:r>
              <w:rPr>
                <w:rFonts w:hint="eastAsia" w:ascii="宋体" w:hAnsi="宋体" w:eastAsia="宋体" w:cs="宋体"/>
                <w:bCs/>
              </w:rPr>
            </w:r>
            <w:r/>
          </w:p>
          <w:p>
            <w:pPr>
              <w:pStyle w:val="952"/>
              <w:ind w:left="839" w:right="26" w:hanging="480"/>
              <w:jc w:val="left"/>
              <w:spacing w:line="400" w:lineRule="exact"/>
              <w:widowControl/>
              <w:rPr>
                <w:rFonts w:hint="eastAsia" w:ascii="宋体" w:hAnsi="宋体" w:eastAsia="宋体" w:cs="宋体"/>
                <w:bCs/>
              </w:rPr>
            </w:pPr>
            <w:r>
              <w:rPr>
                <w:rFonts w:hint="eastAsia" w:ascii="宋体" w:hAnsi="宋体" w:eastAsia="宋体" w:cs="宋体"/>
                <w:bCs/>
              </w:rPr>
              <w:t xml:space="preserve">(一)报价</w:t>
            </w:r>
            <w:r>
              <w:rPr>
                <w:rFonts w:hint="eastAsia" w:ascii="宋体" w:hAnsi="宋体" w:eastAsia="宋体" w:cs="宋体"/>
                <w:bCs/>
              </w:rPr>
            </w:r>
            <w:r/>
          </w:p>
          <w:p>
            <w:pPr>
              <w:pStyle w:val="952"/>
              <w:ind w:left="839" w:right="26" w:hanging="480"/>
              <w:jc w:val="left"/>
              <w:spacing w:line="400" w:lineRule="exact"/>
              <w:widowControl/>
              <w:rPr>
                <w:rFonts w:hint="eastAsia" w:ascii="宋体" w:hAnsi="宋体" w:eastAsia="宋体" w:cs="宋体"/>
                <w:bCs/>
              </w:rPr>
            </w:pPr>
            <w:r>
              <w:rPr>
                <w:rFonts w:hint="eastAsia" w:ascii="宋体" w:hAnsi="宋体" w:eastAsia="宋体" w:cs="宋体"/>
                <w:bCs/>
              </w:rPr>
              <w:t xml:space="preserve">1、《开标一览表》要求加盖电子签章，格式见本文件第七章《投标文件相关格式》或政府采购客户端工具输入报价自动生成。</w:t>
            </w:r>
            <w:r>
              <w:rPr>
                <w:rFonts w:hint="eastAsia" w:ascii="宋体" w:hAnsi="宋体" w:eastAsia="宋体" w:cs="宋体"/>
                <w:bCs/>
              </w:rPr>
            </w:r>
            <w:r/>
          </w:p>
          <w:p>
            <w:pPr>
              <w:pStyle w:val="952"/>
              <w:ind w:left="839" w:right="26" w:hanging="480"/>
              <w:jc w:val="left"/>
              <w:spacing w:line="400" w:lineRule="exact"/>
              <w:widowControl/>
              <w:rPr>
                <w:rFonts w:hint="eastAsia" w:ascii="宋体" w:hAnsi="宋体" w:eastAsia="宋体" w:cs="宋体"/>
                <w:bCs/>
              </w:rPr>
            </w:pPr>
            <w:r>
              <w:rPr>
                <w:rFonts w:hint="eastAsia" w:ascii="宋体" w:hAnsi="宋体" w:eastAsia="宋体" w:cs="宋体"/>
                <w:bCs/>
              </w:rPr>
              <w:t xml:space="preserve">2、《分项价格表》要求加盖电子签章，格式见本文件第七章《投标文件相关格式》（必须提供，否则在符合性审查时按照投标无效处理）。</w:t>
            </w:r>
            <w:r>
              <w:rPr>
                <w:rFonts w:hint="eastAsia" w:ascii="宋体" w:hAnsi="宋体" w:eastAsia="宋体" w:cs="宋体"/>
                <w:bCs/>
              </w:rPr>
            </w:r>
            <w:r/>
          </w:p>
          <w:p>
            <w:pPr>
              <w:pStyle w:val="952"/>
              <w:ind w:left="839" w:right="26" w:hanging="480"/>
              <w:jc w:val="left"/>
              <w:spacing w:line="400" w:lineRule="exact"/>
              <w:widowControl/>
              <w:rPr>
                <w:rFonts w:hint="eastAsia" w:ascii="宋体" w:hAnsi="宋体" w:eastAsia="宋体" w:cs="宋体"/>
                <w:bCs/>
              </w:rPr>
            </w:pPr>
            <w:r>
              <w:rPr>
                <w:rFonts w:hint="eastAsia" w:ascii="宋体" w:hAnsi="宋体" w:eastAsia="宋体" w:cs="宋体"/>
                <w:bCs/>
              </w:rPr>
              <w:t xml:space="preserve">（二）商务资信</w:t>
            </w:r>
            <w:r>
              <w:rPr>
                <w:rFonts w:hint="eastAsia" w:ascii="宋体" w:hAnsi="宋体" w:eastAsia="宋体" w:cs="宋体"/>
                <w:bCs/>
              </w:rPr>
            </w:r>
            <w:r/>
          </w:p>
          <w:p>
            <w:pPr>
              <w:pStyle w:val="952"/>
              <w:ind w:left="839" w:right="26" w:hanging="480"/>
              <w:jc w:val="left"/>
              <w:spacing w:line="400" w:lineRule="exact"/>
              <w:widowControl/>
              <w:rPr>
                <w:rFonts w:hint="eastAsia" w:ascii="宋体" w:hAnsi="宋体" w:eastAsia="宋体" w:cs="宋体"/>
                <w:bCs/>
              </w:rPr>
            </w:pPr>
            <w:r>
              <w:rPr>
                <w:rFonts w:hint="eastAsia" w:ascii="宋体" w:hAnsi="宋体" w:eastAsia="宋体" w:cs="宋体"/>
                <w:bCs/>
              </w:rPr>
              <w:t xml:space="preserve">1、《投标函》。（加盖电子签章，格式见招标文件第七章《投标文件相关格式》。）</w:t>
            </w:r>
            <w:r>
              <w:rPr>
                <w:rFonts w:hint="eastAsia" w:ascii="宋体" w:hAnsi="宋体" w:eastAsia="宋体" w:cs="宋体"/>
                <w:bCs/>
              </w:rPr>
            </w:r>
            <w:r/>
          </w:p>
          <w:p>
            <w:pPr>
              <w:pStyle w:val="952"/>
              <w:ind w:left="839" w:right="26" w:hanging="480"/>
              <w:jc w:val="left"/>
              <w:spacing w:line="400" w:lineRule="exact"/>
              <w:widowControl/>
              <w:rPr>
                <w:rFonts w:hint="eastAsia" w:ascii="宋体" w:hAnsi="宋体" w:eastAsia="宋体" w:cs="宋体"/>
                <w:bCs/>
              </w:rPr>
            </w:pPr>
            <w:r>
              <w:rPr>
                <w:rFonts w:hint="eastAsia" w:ascii="宋体" w:hAnsi="宋体" w:eastAsia="宋体" w:cs="宋体"/>
                <w:bCs/>
              </w:rPr>
              <w:t xml:space="preserve">2、《授权委托书》。要求加盖电子签章，格式见本文件第七章《投标文件相关格式》（必须提供，否则在符合性审查时按照投标无效处理）。</w:t>
            </w:r>
            <w:r>
              <w:rPr>
                <w:rFonts w:hint="eastAsia" w:ascii="宋体" w:hAnsi="宋体" w:eastAsia="宋体" w:cs="宋体"/>
                <w:bCs/>
              </w:rPr>
            </w:r>
            <w:r/>
          </w:p>
          <w:p>
            <w:pPr>
              <w:pStyle w:val="952"/>
              <w:ind w:left="839" w:right="26" w:hanging="480"/>
              <w:jc w:val="left"/>
              <w:spacing w:line="400" w:lineRule="exact"/>
              <w:widowControl/>
              <w:rPr>
                <w:rFonts w:hint="eastAsia" w:eastAsia="宋体"/>
              </w:rPr>
            </w:pPr>
            <w:r>
              <w:rPr>
                <w:rFonts w:hint="eastAsia" w:hAnsi="宋体" w:cs="宋体"/>
                <w:bCs/>
              </w:rPr>
              <w:t xml:space="preserve">3、</w:t>
            </w:r>
            <w:r>
              <w:rPr>
                <w:rFonts w:hint="eastAsia" w:ascii="宋体" w:hAnsi="宋体" w:eastAsia="宋体" w:cs="宋体"/>
                <w:bCs/>
              </w:rPr>
              <w:t xml:space="preserve">《投标人基本情况表》（加盖电子签章，格式见招标文件第七章《投标文件相关格式》。）</w:t>
            </w:r>
            <w:r>
              <w:rPr>
                <w:rFonts w:hint="eastAsia" w:eastAsia="宋体"/>
              </w:rPr>
            </w:r>
            <w:r/>
          </w:p>
          <w:p>
            <w:pPr>
              <w:pStyle w:val="952"/>
              <w:ind w:left="839" w:right="26" w:hanging="480"/>
              <w:jc w:val="left"/>
              <w:spacing w:line="400" w:lineRule="exact"/>
              <w:widowControl/>
              <w:rPr>
                <w:rFonts w:hint="eastAsia" w:ascii="宋体" w:hAnsi="宋体" w:eastAsia="宋体" w:cs="宋体"/>
                <w:bCs/>
              </w:rPr>
            </w:pPr>
            <w:r>
              <w:rPr>
                <w:rFonts w:hint="eastAsia" w:ascii="宋体" w:hAnsi="宋体" w:eastAsia="宋体" w:cs="宋体"/>
                <w:bCs/>
              </w:rPr>
              <w:t xml:space="preserve">（三）技术响应</w:t>
            </w:r>
            <w:r>
              <w:rPr>
                <w:rFonts w:hint="eastAsia" w:ascii="宋体" w:hAnsi="宋体" w:eastAsia="宋体" w:cs="宋体"/>
                <w:bCs/>
              </w:rPr>
            </w:r>
            <w:r/>
          </w:p>
          <w:p>
            <w:pPr>
              <w:pStyle w:val="952"/>
              <w:ind w:left="839" w:right="26" w:hanging="480"/>
              <w:jc w:val="left"/>
              <w:spacing w:line="400" w:lineRule="exact"/>
              <w:widowControl/>
              <w:rPr>
                <w:rFonts w:hint="eastAsia" w:ascii="宋体" w:hAnsi="宋体" w:eastAsia="宋体" w:cs="宋体"/>
                <w:bCs/>
              </w:rPr>
            </w:pPr>
            <w:r>
              <w:rPr>
                <w:rFonts w:hint="eastAsia" w:ascii="宋体" w:hAnsi="宋体" w:eastAsia="宋体" w:cs="宋体"/>
                <w:bCs/>
              </w:rPr>
              <w:t xml:space="preserve">1、《偏离表》。（加盖电子签章，格式见招标文件第七章《投标文件相关格式》。）</w:t>
            </w:r>
            <w:r>
              <w:rPr>
                <w:rFonts w:hint="eastAsia" w:ascii="宋体" w:hAnsi="宋体" w:eastAsia="宋体" w:cs="宋体"/>
                <w:bCs/>
              </w:rPr>
            </w:r>
            <w:r/>
          </w:p>
          <w:p>
            <w:pPr>
              <w:pStyle w:val="952"/>
              <w:ind w:right="26" w:firstLine="0"/>
              <w:jc w:val="left"/>
              <w:spacing w:line="400" w:lineRule="exact"/>
              <w:widowControl/>
              <w:rPr>
                <w:rFonts w:hint="eastAsia" w:ascii="宋体" w:hAnsi="宋体" w:eastAsia="宋体" w:cs="宋体"/>
                <w:b/>
              </w:rPr>
            </w:pPr>
            <w:r>
              <w:rPr>
                <w:rFonts w:hint="eastAsia" w:ascii="宋体" w:hAnsi="宋体" w:eastAsia="宋体" w:cs="宋体"/>
                <w:b/>
              </w:rPr>
              <w:t xml:space="preserve">四、综合评审评分项</w:t>
            </w:r>
            <w:r>
              <w:rPr>
                <w:rFonts w:hint="eastAsia" w:ascii="宋体" w:hAnsi="宋体" w:eastAsia="宋体" w:cs="宋体"/>
                <w:b/>
              </w:rPr>
            </w:r>
            <w:r/>
          </w:p>
          <w:p>
            <w:pPr>
              <w:pStyle w:val="952"/>
              <w:ind w:left="839" w:right="26" w:hanging="480"/>
              <w:jc w:val="left"/>
              <w:spacing w:line="400" w:lineRule="exact"/>
              <w:widowControl/>
              <w:rPr>
                <w:rFonts w:hint="eastAsia" w:ascii="宋体" w:hAnsi="宋体" w:eastAsia="宋体" w:cs="宋体"/>
                <w:bCs/>
              </w:rPr>
            </w:pPr>
            <w:r>
              <w:rPr>
                <w:rFonts w:hint="eastAsia" w:ascii="宋体" w:hAnsi="宋体" w:eastAsia="宋体" w:cs="宋体"/>
                <w:bCs/>
              </w:rPr>
              <w:t xml:space="preserve">（一）技术部分</w:t>
            </w:r>
            <w:r>
              <w:rPr>
                <w:rFonts w:hint="eastAsia" w:ascii="宋体" w:hAnsi="宋体" w:eastAsia="宋体" w:cs="宋体"/>
                <w:bCs/>
              </w:rPr>
            </w:r>
            <w:r/>
          </w:p>
          <w:p>
            <w:pPr>
              <w:pStyle w:val="952"/>
              <w:ind w:left="839" w:right="26" w:hanging="480"/>
              <w:jc w:val="left"/>
              <w:spacing w:line="400" w:lineRule="exact"/>
              <w:widowControl/>
              <w:rPr>
                <w:rFonts w:hint="eastAsia" w:ascii="宋体" w:hAnsi="宋体" w:eastAsia="宋体" w:cs="宋体"/>
                <w:bCs/>
                <w:sz w:val="21"/>
                <w:szCs w:val="21"/>
              </w:rPr>
            </w:pPr>
            <w:r>
              <w:rPr>
                <w:rFonts w:hint="eastAsia" w:ascii="宋体" w:hAnsi="宋体" w:eastAsia="宋体" w:cs="宋体"/>
                <w:bCs/>
              </w:rPr>
              <w:t xml:space="preserve">（二）商务部分</w:t>
            </w:r>
            <w:r>
              <w:rPr>
                <w:rFonts w:hint="eastAsia" w:ascii="宋体" w:hAnsi="宋体" w:eastAsia="宋体" w:cs="宋体"/>
                <w:bCs/>
                <w:sz w:val="21"/>
                <w:szCs w:val="21"/>
              </w:rPr>
            </w:r>
            <w:r/>
          </w:p>
          <w:p>
            <w:pPr>
              <w:pStyle w:val="952"/>
              <w:ind w:right="26"/>
              <w:jc w:val="left"/>
              <w:spacing w:line="400" w:lineRule="exact"/>
              <w:widowControl/>
              <w:rPr>
                <w:rFonts w:hint="eastAsia" w:ascii="宋体" w:hAnsi="宋体" w:eastAsia="宋体" w:cs="宋体"/>
                <w:b/>
              </w:rPr>
            </w:pPr>
            <w:r>
              <w:rPr>
                <w:rFonts w:hint="eastAsia" w:ascii="宋体" w:hAnsi="宋体" w:eastAsia="宋体" w:cs="宋体"/>
                <w:b/>
              </w:rPr>
              <w:t xml:space="preserve">五、其他部分</w:t>
            </w:r>
            <w:r>
              <w:rPr>
                <w:rFonts w:hint="eastAsia" w:ascii="宋体" w:hAnsi="宋体" w:eastAsia="宋体" w:cs="宋体"/>
                <w:b/>
              </w:rPr>
            </w:r>
            <w:r/>
          </w:p>
          <w:p>
            <w:pPr>
              <w:pStyle w:val="952"/>
              <w:ind w:left="839" w:right="26" w:hanging="480"/>
              <w:jc w:val="left"/>
              <w:spacing w:line="400" w:lineRule="exact"/>
              <w:widowControl/>
              <w:rPr>
                <w:rFonts w:hint="eastAsia" w:ascii="宋体" w:hAnsi="宋体" w:eastAsia="宋体" w:cs="宋体"/>
                <w:bCs/>
              </w:rPr>
            </w:pPr>
            <w:r>
              <w:rPr>
                <w:rFonts w:hint="eastAsia" w:ascii="宋体" w:hAnsi="宋体" w:eastAsia="宋体" w:cs="宋体"/>
                <w:bCs/>
              </w:rPr>
              <w:t xml:space="preserve">价格折扣文件格式：</w:t>
            </w:r>
            <w:r>
              <w:rPr>
                <w:rFonts w:hint="eastAsia" w:ascii="宋体" w:hAnsi="宋体" w:eastAsia="宋体" w:cs="宋体"/>
                <w:bCs/>
              </w:rPr>
            </w:r>
            <w:r/>
          </w:p>
          <w:p>
            <w:pPr>
              <w:pStyle w:val="968"/>
              <w:spacing w:line="400" w:lineRule="exact"/>
              <w:rPr>
                <w:rFonts w:hint="eastAsia" w:ascii="宋体" w:hAnsi="宋体" w:eastAsia="宋体" w:cs="宋体"/>
                <w:bCs/>
                <w:sz w:val="24"/>
              </w:rPr>
            </w:pPr>
            <w:r>
              <w:rPr>
                <w:rFonts w:hint="eastAsia" w:ascii="宋体" w:hAnsi="宋体" w:eastAsia="宋体" w:cs="宋体"/>
                <w:bCs/>
                <w:sz w:val="24"/>
              </w:rPr>
              <w:t xml:space="preserve">企业报价折扣证明：无；</w:t>
            </w:r>
            <w:r>
              <w:rPr>
                <w:rFonts w:hint="eastAsia" w:ascii="宋体" w:hAnsi="宋体" w:eastAsia="宋体" w:cs="宋体"/>
                <w:bCs/>
                <w:sz w:val="24"/>
              </w:rPr>
            </w:r>
            <w:r/>
          </w:p>
          <w:p>
            <w:pPr>
              <w:pStyle w:val="952"/>
              <w:spacing w:line="400" w:lineRule="exact"/>
              <w:rPr>
                <w:rFonts w:hint="eastAsia" w:ascii="宋体" w:hAnsi="宋体" w:eastAsia="宋体" w:cs="宋体"/>
                <w:bCs/>
              </w:rPr>
            </w:pPr>
            <w:r>
              <w:rPr>
                <w:rFonts w:hint="eastAsia" w:ascii="宋体" w:hAnsi="宋体" w:eastAsia="宋体" w:cs="宋体"/>
              </w:rPr>
              <w:t xml:space="preserve">注</w:t>
            </w:r>
            <w:r>
              <w:rPr>
                <w:rFonts w:hint="eastAsia" w:ascii="宋体" w:hAnsi="宋体" w:eastAsia="宋体" w:cs="宋体"/>
                <w:bCs/>
              </w:rPr>
              <w:t xml:space="preserve">：1.投标人应对以上文件的合法性、真实性负责。</w:t>
            </w:r>
            <w:r>
              <w:rPr>
                <w:rFonts w:hint="eastAsia" w:ascii="宋体" w:hAnsi="宋体" w:eastAsia="宋体" w:cs="宋体"/>
                <w:bCs/>
              </w:rPr>
            </w:r>
            <w:r/>
          </w:p>
          <w:p>
            <w:pPr>
              <w:pStyle w:val="952"/>
              <w:ind w:firstLine="480"/>
              <w:spacing w:line="400" w:lineRule="exact"/>
              <w:rPr>
                <w:rFonts w:hint="eastAsia" w:ascii="宋体" w:hAnsi="宋体" w:eastAsia="宋体" w:cs="宋体"/>
                <w:bCs/>
              </w:rPr>
            </w:pPr>
            <w:r>
              <w:rPr>
                <w:rFonts w:hint="eastAsia" w:ascii="宋体" w:hAnsi="宋体" w:eastAsia="宋体" w:cs="宋体"/>
                <w:bCs/>
              </w:rPr>
              <w:t xml:space="preserve">2.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rPr>
                <w:rFonts w:hint="eastAsia" w:ascii="宋体" w:hAnsi="宋体" w:eastAsia="宋体" w:cs="宋体"/>
                <w:bCs/>
              </w:rPr>
            </w:r>
            <w:r/>
          </w:p>
        </w:tc>
      </w:tr>
      <w:tr>
        <w:trPr/>
        <w:tc>
          <w:tcPr>
            <w:tcW w:w="1434" w:type="dxa"/>
            <w:vAlign w:val="top"/>
            <w:textDirection w:val="lrTb"/>
            <w:noWrap w:val="false"/>
          </w:tcPr>
          <w:p>
            <w:pPr>
              <w:pStyle w:val="952"/>
              <w:jc w:val="center"/>
              <w:spacing w:line="400" w:lineRule="exact"/>
              <w:rPr>
                <w:rFonts w:hint="eastAsia" w:ascii="宋体" w:hAnsi="宋体" w:eastAsia="宋体" w:cs="宋体"/>
              </w:rPr>
            </w:pPr>
            <w:r>
              <w:rPr>
                <w:rFonts w:hint="eastAsia" w:ascii="宋体" w:hAnsi="宋体" w:eastAsia="宋体" w:cs="宋体"/>
              </w:rPr>
              <w:t xml:space="preserve">(十三)</w:t>
            </w:r>
            <w:r>
              <w:rPr>
                <w:rFonts w:hint="eastAsia" w:ascii="宋体" w:hAnsi="宋体" w:eastAsia="宋体" w:cs="宋体"/>
              </w:rPr>
            </w:r>
            <w:r/>
          </w:p>
        </w:tc>
        <w:tc>
          <w:tcPr>
            <w:tcW w:w="8290" w:type="dxa"/>
            <w:vAlign w:val="top"/>
            <w:textDirection w:val="lrTb"/>
            <w:noWrap w:val="false"/>
          </w:tcPr>
          <w:p>
            <w:pPr>
              <w:pStyle w:val="952"/>
              <w:spacing w:line="400" w:lineRule="exact"/>
              <w:widowControl/>
              <w:rPr>
                <w:rFonts w:hint="eastAsia" w:ascii="宋体" w:hAnsi="宋体" w:eastAsia="宋体" w:cs="宋体"/>
              </w:rPr>
            </w:pPr>
            <w:r>
              <w:rPr>
                <w:rFonts w:hint="eastAsia" w:ascii="宋体" w:hAnsi="宋体" w:eastAsia="宋体" w:cs="宋体"/>
              </w:rPr>
              <w:t xml:space="preserve">商务条件见：</w:t>
            </w:r>
            <w:r>
              <w:rPr>
                <w:rFonts w:hint="eastAsia" w:ascii="宋体" w:hAnsi="宋体" w:eastAsia="宋体" w:cs="宋体"/>
              </w:rPr>
            </w:r>
            <w:r/>
          </w:p>
          <w:p>
            <w:pPr>
              <w:pStyle w:val="952"/>
              <w:ind w:right="28" w:firstLine="360"/>
              <w:jc w:val="left"/>
              <w:spacing w:line="400" w:lineRule="exact"/>
              <w:widowControl/>
              <w:rPr>
                <w:rFonts w:hint="eastAsia" w:ascii="宋体" w:hAnsi="宋体" w:eastAsia="宋体" w:cs="宋体"/>
                <w:bCs/>
              </w:rPr>
            </w:pPr>
            <w:r>
              <w:rPr>
                <w:rFonts w:hint="eastAsia" w:ascii="宋体" w:hAnsi="宋体" w:eastAsia="宋体" w:cs="宋体"/>
                <w:bCs/>
              </w:rPr>
              <w:t xml:space="preserve">招标文件第四章《评标标准》中《评分细则》</w:t>
            </w:r>
            <w:r>
              <w:rPr>
                <w:rFonts w:hint="eastAsia" w:ascii="宋体" w:hAnsi="宋体" w:eastAsia="宋体" w:cs="宋体"/>
                <w:bCs/>
              </w:rPr>
            </w:r>
            <w:r/>
          </w:p>
        </w:tc>
      </w:tr>
      <w:tr>
        <w:trPr>
          <w:trHeight w:val="90"/>
        </w:trPr>
        <w:tc>
          <w:tcPr>
            <w:tcW w:w="1434" w:type="dxa"/>
            <w:vAlign w:val="top"/>
            <w:textDirection w:val="lrTb"/>
            <w:noWrap w:val="false"/>
          </w:tcPr>
          <w:p>
            <w:pPr>
              <w:pStyle w:val="952"/>
              <w:jc w:val="center"/>
              <w:spacing w:line="400" w:lineRule="exact"/>
              <w:rPr>
                <w:rFonts w:hint="eastAsia" w:ascii="宋体" w:hAnsi="宋体" w:eastAsia="宋体" w:cs="宋体"/>
              </w:rPr>
            </w:pPr>
            <w:r>
              <w:rPr>
                <w:rFonts w:hint="eastAsia" w:ascii="宋体" w:hAnsi="宋体" w:eastAsia="宋体" w:cs="宋体"/>
              </w:rPr>
              <w:t xml:space="preserve">(十四)</w:t>
            </w:r>
            <w:r>
              <w:rPr>
                <w:rFonts w:hint="eastAsia" w:ascii="宋体" w:hAnsi="宋体" w:eastAsia="宋体" w:cs="宋体"/>
              </w:rPr>
            </w:r>
            <w:r/>
          </w:p>
        </w:tc>
        <w:tc>
          <w:tcPr>
            <w:tcW w:w="8290" w:type="dxa"/>
            <w:vAlign w:val="top"/>
            <w:textDirection w:val="lrTb"/>
            <w:noWrap w:val="false"/>
          </w:tcPr>
          <w:p>
            <w:pPr>
              <w:pStyle w:val="952"/>
              <w:spacing w:line="400" w:lineRule="exact"/>
              <w:widowControl/>
              <w:rPr>
                <w:rFonts w:hint="eastAsia" w:ascii="宋体" w:hAnsi="宋体" w:eastAsia="宋体" w:cs="宋体"/>
              </w:rPr>
            </w:pPr>
            <w:r>
              <w:rPr>
                <w:rFonts w:hint="eastAsia" w:ascii="宋体" w:hAnsi="宋体" w:eastAsia="宋体" w:cs="宋体"/>
              </w:rPr>
              <w:t xml:space="preserve">提供服务的时间：见本文件第五章 《拟签订的合同文本》及或本文件第六章《采购需求》。</w:t>
            </w:r>
            <w:r>
              <w:rPr>
                <w:rFonts w:hint="eastAsia" w:ascii="宋体" w:hAnsi="宋体" w:eastAsia="宋体" w:cs="宋体"/>
              </w:rPr>
            </w:r>
            <w:r/>
          </w:p>
        </w:tc>
      </w:tr>
      <w:tr>
        <w:trPr/>
        <w:tc>
          <w:tcPr>
            <w:tcW w:w="1434" w:type="dxa"/>
            <w:vAlign w:val="top"/>
            <w:textDirection w:val="lrTb"/>
            <w:noWrap w:val="false"/>
          </w:tcPr>
          <w:p>
            <w:pPr>
              <w:pStyle w:val="952"/>
              <w:jc w:val="center"/>
              <w:spacing w:line="400" w:lineRule="exact"/>
              <w:rPr>
                <w:rFonts w:hint="eastAsia" w:ascii="宋体" w:hAnsi="宋体" w:eastAsia="宋体" w:cs="宋体"/>
              </w:rPr>
            </w:pPr>
            <w:r>
              <w:rPr>
                <w:rFonts w:hint="eastAsia" w:ascii="宋体" w:hAnsi="宋体" w:eastAsia="宋体" w:cs="宋体"/>
              </w:rPr>
              <w:t xml:space="preserve">(十五)</w:t>
            </w:r>
            <w:r>
              <w:rPr>
                <w:rFonts w:hint="eastAsia" w:ascii="宋体" w:hAnsi="宋体" w:eastAsia="宋体" w:cs="宋体"/>
              </w:rPr>
            </w:r>
            <w:r/>
          </w:p>
        </w:tc>
        <w:tc>
          <w:tcPr>
            <w:tcW w:w="8290" w:type="dxa"/>
            <w:vAlign w:val="top"/>
            <w:textDirection w:val="lrTb"/>
            <w:noWrap w:val="false"/>
          </w:tcPr>
          <w:p>
            <w:pPr>
              <w:pStyle w:val="952"/>
              <w:ind w:firstLine="480"/>
              <w:spacing w:line="400" w:lineRule="exact"/>
              <w:rPr>
                <w:rFonts w:hint="eastAsia" w:ascii="宋体" w:hAnsi="宋体" w:eastAsia="宋体" w:cs="宋体"/>
              </w:rPr>
            </w:pPr>
            <w:r>
              <w:rPr>
                <w:rFonts w:hint="eastAsia" w:ascii="宋体" w:hAnsi="宋体" w:eastAsia="宋体" w:cs="宋体"/>
                <w:lang w:val="zh-CN"/>
              </w:rPr>
              <w:t xml:space="preserve">本项目不接受总价超过</w:t>
            </w:r>
            <w:r>
              <w:rPr>
                <w:rFonts w:hint="eastAsia" w:ascii="宋体" w:hAnsi="宋体" w:eastAsia="宋体" w:cs="宋体"/>
              </w:rPr>
              <w:t xml:space="preserve">70万元</w:t>
            </w:r>
            <w:r>
              <w:rPr>
                <w:rFonts w:hint="eastAsia" w:ascii="宋体" w:hAnsi="宋体" w:eastAsia="宋体" w:cs="宋体"/>
                <w:lang w:val="zh-CN"/>
              </w:rPr>
              <w:t xml:space="preserve">人民币（采购项目预算金额）的投标报价。报价包括全部费用，采购人不再支付报价以外的任何费用。</w:t>
            </w:r>
            <w:r>
              <w:rPr>
                <w:rFonts w:hint="eastAsia" w:ascii="宋体" w:hAnsi="宋体" w:eastAsia="宋体" w:cs="宋体"/>
              </w:rPr>
            </w:r>
            <w:r/>
          </w:p>
        </w:tc>
      </w:tr>
      <w:tr>
        <w:trPr/>
        <w:tc>
          <w:tcPr>
            <w:tcW w:w="1434" w:type="dxa"/>
            <w:vAlign w:val="top"/>
            <w:textDirection w:val="lrTb"/>
            <w:noWrap w:val="false"/>
          </w:tcPr>
          <w:p>
            <w:pPr>
              <w:pStyle w:val="952"/>
              <w:ind w:firstLine="0"/>
              <w:jc w:val="center"/>
              <w:spacing w:line="400" w:lineRule="exact"/>
              <w:rPr>
                <w:rFonts w:hint="eastAsia" w:ascii="宋体" w:hAnsi="宋体" w:eastAsia="宋体" w:cs="宋体"/>
              </w:rPr>
            </w:pPr>
            <w:r>
              <w:rPr>
                <w:rFonts w:hint="eastAsia" w:ascii="宋体" w:hAnsi="宋体" w:eastAsia="宋体" w:cs="宋体"/>
              </w:rPr>
              <w:t xml:space="preserve">(十六)</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rPr>
              <w:t xml:space="preserve">投标货币：以人民币报价。</w:t>
            </w:r>
            <w:r>
              <w:rPr>
                <w:rFonts w:hint="eastAsia" w:ascii="宋体" w:hAnsi="宋体" w:eastAsia="宋体" w:cs="宋体"/>
              </w:rPr>
            </w:r>
            <w:r/>
          </w:p>
        </w:tc>
      </w:tr>
      <w:tr>
        <w:trPr>
          <w:trHeight w:val="90"/>
        </w:trPr>
        <w:tc>
          <w:tcPr>
            <w:tcW w:w="1434" w:type="dxa"/>
            <w:vAlign w:val="top"/>
            <w:textDirection w:val="lrTb"/>
            <w:noWrap w:val="false"/>
          </w:tcPr>
          <w:p>
            <w:pPr>
              <w:pStyle w:val="952"/>
              <w:ind w:firstLine="0"/>
              <w:jc w:val="center"/>
              <w:spacing w:line="400" w:lineRule="exact"/>
              <w:rPr>
                <w:rFonts w:hint="eastAsia" w:ascii="宋体" w:hAnsi="宋体" w:eastAsia="宋体" w:cs="宋体"/>
              </w:rPr>
            </w:pPr>
            <w:r>
              <w:rPr>
                <w:rFonts w:hint="eastAsia" w:ascii="宋体" w:hAnsi="宋体" w:eastAsia="宋体" w:cs="宋体"/>
              </w:rPr>
              <w:t xml:space="preserve">（十七）</w:t>
            </w:r>
            <w:r>
              <w:rPr>
                <w:rFonts w:hint="eastAsia" w:ascii="宋体" w:hAnsi="宋体" w:eastAsia="宋体" w:cs="宋体"/>
              </w:rPr>
            </w:r>
            <w:r/>
          </w:p>
        </w:tc>
        <w:tc>
          <w:tcPr>
            <w:tcW w:w="8290" w:type="dxa"/>
            <w:vAlign w:val="top"/>
            <w:textDirection w:val="lrTb"/>
            <w:noWrap w:val="false"/>
          </w:tcPr>
          <w:p>
            <w:pPr>
              <w:pStyle w:val="952"/>
              <w:jc w:val="left"/>
              <w:widowControl/>
              <w:rPr>
                <w:rFonts w:hint="eastAsia" w:ascii="宋体" w:hAnsi="宋体" w:eastAsia="宋体" w:cs="宋体"/>
              </w:rPr>
            </w:pPr>
            <w:r>
              <w:rPr>
                <w:rFonts w:hint="eastAsia" w:ascii="宋体" w:hAnsi="宋体" w:eastAsia="宋体" w:cs="宋体"/>
              </w:rPr>
              <w:t xml:space="preserve">投标文件的提交与接收： </w:t>
            </w:r>
            <w:r>
              <w:rPr>
                <w:rFonts w:hint="eastAsia" w:ascii="宋体" w:hAnsi="宋体" w:eastAsia="宋体" w:cs="宋体"/>
              </w:rPr>
            </w:r>
            <w:r/>
          </w:p>
          <w:p>
            <w:pPr>
              <w:pStyle w:val="952"/>
              <w:jc w:val="left"/>
              <w:widowControl/>
              <w:rPr>
                <w:rFonts w:ascii="宋体" w:hAnsi="宋体" w:eastAsia="宋体" w:cs="宋体"/>
              </w:rPr>
            </w:pPr>
            <w:r>
              <w:rPr>
                <w:rFonts w:hint="eastAsia" w:ascii="宋体" w:hAnsi="宋体" w:eastAsia="宋体" w:cs="宋体"/>
              </w:rPr>
              <w:t xml:space="preserve">1.线上投标文件提交与接收的截止时</w:t>
            </w:r>
            <w:r>
              <w:rPr>
                <w:rFonts w:hint="eastAsia" w:ascii="宋体" w:hAnsi="宋体" w:eastAsia="宋体" w:cs="宋体"/>
                <w:highlight w:val="white"/>
              </w:rPr>
              <w:t xml:space="preserve">间：</w:t>
            </w:r>
            <w:r>
              <w:rPr>
                <w:rFonts w:hint="eastAsia" w:ascii="宋体" w:hAnsi="宋体" w:eastAsia="宋体" w:cs="宋体"/>
              </w:rPr>
              <w:t xml:space="preserve">详见招标公告</w:t>
            </w:r>
            <w:r>
              <w:rPr>
                <w:rFonts w:ascii="宋体" w:hAnsi="宋体" w:eastAsia="宋体" w:cs="宋体"/>
              </w:rPr>
            </w:r>
            <w:r/>
          </w:p>
          <w:p>
            <w:pPr>
              <w:pStyle w:val="952"/>
              <w:spacing w:line="400" w:lineRule="exact"/>
              <w:rPr>
                <w:rFonts w:hint="eastAsia" w:ascii="宋体" w:hAnsi="宋体" w:eastAsia="宋体" w:cs="宋体"/>
              </w:rPr>
            </w:pPr>
            <w:r>
              <w:rPr>
                <w:rFonts w:hint="eastAsia" w:ascii="宋体" w:hAnsi="宋体" w:eastAsia="宋体" w:cs="宋体"/>
              </w:rPr>
              <w:t xml:space="preserve">2.线上投标文件提交与接收地点：投标人应当通过“苏采云”系统提交数据电文形式的投标文件（即电子投标），“苏采云”系统自动接收。投标文件不得超过</w:t>
            </w:r>
            <w:r>
              <w:rPr>
                <w:rFonts w:hint="eastAsia" w:ascii="宋体" w:hAnsi="宋体" w:eastAsia="宋体" w:cs="宋体"/>
                <w:b/>
                <w:bCs/>
              </w:rPr>
              <w:t xml:space="preserve">150M！</w:t>
            </w:r>
            <w:r>
              <w:rPr>
                <w:rFonts w:hint="eastAsia" w:ascii="宋体" w:hAnsi="宋体" w:eastAsia="宋体" w:cs="宋体"/>
              </w:rPr>
            </w:r>
            <w:r/>
          </w:p>
        </w:tc>
      </w:tr>
      <w:tr>
        <w:trPr>
          <w:trHeight w:val="90"/>
        </w:trPr>
        <w:tc>
          <w:tcPr>
            <w:tcW w:w="1434" w:type="dxa"/>
            <w:vAlign w:val="top"/>
            <w:textDirection w:val="lrTb"/>
            <w:noWrap w:val="false"/>
          </w:tcPr>
          <w:p>
            <w:pPr>
              <w:pStyle w:val="952"/>
              <w:ind w:firstLine="0"/>
              <w:jc w:val="center"/>
              <w:spacing w:line="400" w:lineRule="exact"/>
              <w:rPr>
                <w:rFonts w:hint="eastAsia" w:ascii="宋体" w:hAnsi="宋体" w:eastAsia="宋体" w:cs="宋体"/>
              </w:rPr>
            </w:pPr>
            <w:r>
              <w:rPr>
                <w:rFonts w:hint="eastAsia" w:ascii="宋体" w:hAnsi="宋体" w:eastAsia="宋体" w:cs="宋体"/>
              </w:rPr>
              <w:t xml:space="preserve">(十八)</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rPr>
              <w:t xml:space="preserve">商务条件：详见1.招标文件第四章《评标标准》中《评分细则》</w:t>
            </w:r>
            <w:r>
              <w:rPr>
                <w:rFonts w:hint="eastAsia" w:ascii="宋体" w:hAnsi="宋体" w:eastAsia="宋体" w:cs="宋体"/>
              </w:rPr>
            </w:r>
            <w:r/>
          </w:p>
          <w:p>
            <w:pPr>
              <w:pStyle w:val="952"/>
              <w:ind w:firstLine="1800"/>
              <w:spacing w:line="400" w:lineRule="exact"/>
              <w:rPr>
                <w:rFonts w:hint="eastAsia" w:ascii="宋体" w:hAnsi="宋体" w:eastAsia="宋体" w:cs="宋体"/>
              </w:rPr>
            </w:pPr>
            <w:r>
              <w:rPr>
                <w:rFonts w:hint="eastAsia" w:ascii="宋体" w:hAnsi="宋体" w:eastAsia="宋体" w:cs="宋体"/>
              </w:rPr>
              <w:t xml:space="preserve">2.本文件第三章《投标资料表》中(十二)</w:t>
            </w:r>
            <w:r>
              <w:rPr>
                <w:rFonts w:hint="eastAsia" w:ascii="宋体" w:hAnsi="宋体" w:eastAsia="宋体" w:cs="宋体"/>
              </w:rPr>
            </w:r>
            <w:r/>
          </w:p>
        </w:tc>
      </w:tr>
      <w:tr>
        <w:trPr/>
        <w:tc>
          <w:tcPr>
            <w:tcW w:w="1434" w:type="dxa"/>
            <w:vAlign w:val="top"/>
            <w:textDirection w:val="lrTb"/>
            <w:noWrap w:val="false"/>
          </w:tcPr>
          <w:p>
            <w:pPr>
              <w:pStyle w:val="952"/>
              <w:jc w:val="center"/>
              <w:spacing w:line="400" w:lineRule="exact"/>
              <w:rPr>
                <w:rFonts w:hint="eastAsia" w:ascii="宋体" w:hAnsi="宋体" w:eastAsia="宋体" w:cs="宋体"/>
              </w:rPr>
            </w:pPr>
            <w:r>
              <w:rPr>
                <w:rFonts w:hint="eastAsia" w:ascii="宋体" w:hAnsi="宋体" w:eastAsia="宋体" w:cs="宋体"/>
              </w:rPr>
              <w:t xml:space="preserve">四</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rPr>
              <w:t xml:space="preserve">开标</w:t>
            </w:r>
            <w:r>
              <w:rPr>
                <w:rFonts w:hint="eastAsia" w:ascii="宋体" w:hAnsi="宋体" w:eastAsia="宋体" w:cs="宋体"/>
              </w:rPr>
            </w:r>
            <w:r/>
          </w:p>
        </w:tc>
      </w:tr>
      <w:tr>
        <w:trPr/>
        <w:tc>
          <w:tcPr>
            <w:tcW w:w="1434" w:type="dxa"/>
            <w:vAlign w:val="top"/>
            <w:textDirection w:val="lrTb"/>
            <w:noWrap w:val="false"/>
          </w:tcPr>
          <w:p>
            <w:pPr>
              <w:pStyle w:val="952"/>
              <w:ind w:firstLine="0"/>
              <w:jc w:val="center"/>
              <w:spacing w:line="400" w:lineRule="exact"/>
              <w:rPr>
                <w:rFonts w:hint="eastAsia" w:ascii="宋体" w:hAnsi="宋体" w:eastAsia="宋体" w:cs="宋体"/>
              </w:rPr>
            </w:pPr>
            <w:r>
              <w:rPr>
                <w:rFonts w:hint="eastAsia" w:ascii="宋体" w:hAnsi="宋体" w:eastAsia="宋体" w:cs="宋体"/>
              </w:rPr>
              <w:t xml:space="preserve">(十九)</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rPr>
              <w:t xml:space="preserve">一、线上开标时间：详见招标公告。</w:t>
            </w:r>
            <w:r>
              <w:rPr>
                <w:rFonts w:hint="eastAsia" w:ascii="宋体" w:hAnsi="宋体" w:eastAsia="宋体" w:cs="宋体"/>
              </w:rPr>
            </w:r>
            <w:r/>
          </w:p>
          <w:p>
            <w:pPr>
              <w:pStyle w:val="952"/>
              <w:spacing w:line="400" w:lineRule="exact"/>
              <w:rPr>
                <w:rFonts w:hint="eastAsia" w:ascii="宋体" w:hAnsi="宋体" w:eastAsia="宋体" w:cs="宋体"/>
              </w:rPr>
            </w:pPr>
            <w:r>
              <w:rPr>
                <w:rFonts w:hint="eastAsia" w:ascii="宋体" w:hAnsi="宋体" w:eastAsia="宋体" w:cs="宋体"/>
              </w:rPr>
              <w:t xml:space="preserve">二、线上开标地点：“苏采云”系统（网址： http://jszfcg.jsczt.cn/）“开标大厅”或进入徐州政府采购网（网址：http://czj.xz.gov.cn/Home/HomeIndex）--业务工作--用户登录，点击“苏采云”进入系统“开标大厅”</w:t>
            </w:r>
            <w:r>
              <w:rPr>
                <w:rFonts w:hint="eastAsia" w:ascii="宋体" w:hAnsi="宋体" w:eastAsia="宋体" w:cs="宋体"/>
              </w:rPr>
            </w:r>
            <w:r/>
          </w:p>
        </w:tc>
      </w:tr>
      <w:tr>
        <w:trPr/>
        <w:tc>
          <w:tcPr>
            <w:tcW w:w="1434" w:type="dxa"/>
            <w:vAlign w:val="top"/>
            <w:textDirection w:val="lrTb"/>
            <w:noWrap w:val="false"/>
          </w:tcPr>
          <w:p>
            <w:pPr>
              <w:pStyle w:val="952"/>
              <w:ind w:firstLine="0"/>
              <w:jc w:val="center"/>
              <w:spacing w:line="400" w:lineRule="exact"/>
              <w:rPr>
                <w:rFonts w:hint="eastAsia" w:ascii="宋体" w:hAnsi="宋体" w:eastAsia="宋体" w:cs="宋体"/>
              </w:rPr>
            </w:pPr>
            <w:r>
              <w:rPr>
                <w:rFonts w:hint="eastAsia" w:ascii="宋体" w:hAnsi="宋体" w:eastAsia="宋体" w:cs="宋体"/>
              </w:rPr>
              <w:t xml:space="preserve">（二十）</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rPr>
              <w:t xml:space="preserve">电子投标文件应由其法定代表人或法定代表人授权代表在规定的网上投标时间内，凭 CA 证书登陆苏采云在线编制投标文件（电子数据），并在投标截止时间之前上传投标文件。</w:t>
            </w:r>
            <w:r>
              <w:rPr>
                <w:rFonts w:hint="eastAsia" w:ascii="宋体" w:hAnsi="宋体" w:eastAsia="宋体" w:cs="宋体"/>
              </w:rPr>
            </w:r>
            <w:r/>
          </w:p>
        </w:tc>
      </w:tr>
      <w:tr>
        <w:trPr/>
        <w:tc>
          <w:tcPr>
            <w:tcW w:w="1434" w:type="dxa"/>
            <w:vAlign w:val="top"/>
            <w:textDirection w:val="lrTb"/>
            <w:noWrap w:val="false"/>
          </w:tcPr>
          <w:p>
            <w:pPr>
              <w:pStyle w:val="952"/>
              <w:ind w:firstLine="0"/>
              <w:jc w:val="center"/>
              <w:spacing w:line="400" w:lineRule="exact"/>
              <w:rPr>
                <w:rFonts w:hint="eastAsia" w:ascii="宋体" w:hAnsi="宋体" w:eastAsia="宋体" w:cs="宋体"/>
              </w:rPr>
            </w:pPr>
            <w:r>
              <w:rPr>
                <w:rFonts w:hint="eastAsia" w:ascii="宋体" w:hAnsi="宋体" w:eastAsia="宋体" w:cs="宋体"/>
              </w:rPr>
              <w:t xml:space="preserve">（二十一）</w:t>
            </w:r>
            <w:r>
              <w:rPr>
                <w:rFonts w:hint="eastAsia" w:ascii="宋体" w:hAnsi="宋体" w:eastAsia="宋体" w:cs="宋体"/>
              </w:rPr>
            </w:r>
            <w:r/>
          </w:p>
        </w:tc>
        <w:tc>
          <w:tcPr>
            <w:tcW w:w="8290" w:type="dxa"/>
            <w:vAlign w:val="top"/>
            <w:textDirection w:val="lrTb"/>
            <w:noWrap w:val="false"/>
          </w:tcPr>
          <w:p>
            <w:pPr>
              <w:pStyle w:val="952"/>
              <w:jc w:val="left"/>
              <w:widowControl/>
              <w:rPr>
                <w:rFonts w:hint="eastAsia" w:ascii="宋体" w:hAnsi="宋体" w:eastAsia="宋体" w:cs="宋体"/>
                <w:color w:val="000000"/>
              </w:rPr>
            </w:pPr>
            <w:r>
              <w:rPr>
                <w:rFonts w:hint="eastAsia" w:ascii="宋体" w:hAnsi="宋体" w:eastAsia="宋体" w:cs="宋体"/>
                <w:color w:val="000000"/>
              </w:rPr>
              <w:t xml:space="preserve">招标文件规定的需要宣布的内容：投标人名称和投标价格。</w:t>
            </w:r>
            <w:r>
              <w:rPr>
                <w:rFonts w:hint="eastAsia" w:ascii="宋体" w:hAnsi="宋体" w:eastAsia="宋体" w:cs="宋体"/>
                <w:color w:val="000000"/>
              </w:rPr>
            </w:r>
            <w:r/>
          </w:p>
        </w:tc>
      </w:tr>
      <w:tr>
        <w:trPr/>
        <w:tc>
          <w:tcPr>
            <w:tcW w:w="1434" w:type="dxa"/>
            <w:vAlign w:val="top"/>
            <w:textDirection w:val="lrTb"/>
            <w:noWrap w:val="false"/>
          </w:tcPr>
          <w:p>
            <w:pPr>
              <w:pStyle w:val="952"/>
              <w:jc w:val="center"/>
              <w:spacing w:line="400" w:lineRule="exact"/>
              <w:rPr>
                <w:rFonts w:hint="eastAsia" w:ascii="宋体" w:hAnsi="宋体" w:eastAsia="宋体" w:cs="宋体"/>
              </w:rPr>
            </w:pPr>
            <w:r>
              <w:rPr>
                <w:rFonts w:hint="eastAsia" w:ascii="宋体" w:hAnsi="宋体" w:eastAsia="宋体" w:cs="宋体"/>
              </w:rPr>
              <w:t xml:space="preserve">五</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rPr>
              <w:t xml:space="preserve">评标</w:t>
            </w:r>
            <w:r>
              <w:rPr>
                <w:rFonts w:hint="eastAsia" w:ascii="宋体" w:hAnsi="宋体" w:eastAsia="宋体" w:cs="宋体"/>
              </w:rPr>
            </w:r>
            <w:r/>
          </w:p>
        </w:tc>
      </w:tr>
      <w:tr>
        <w:trPr/>
        <w:tc>
          <w:tcPr>
            <w:tcW w:w="1434" w:type="dxa"/>
            <w:vAlign w:val="top"/>
            <w:textDirection w:val="lrTb"/>
            <w:noWrap w:val="false"/>
          </w:tcPr>
          <w:p>
            <w:pPr>
              <w:pStyle w:val="952"/>
              <w:ind w:firstLine="0"/>
              <w:jc w:val="center"/>
              <w:spacing w:line="400" w:lineRule="exact"/>
              <w:rPr>
                <w:rFonts w:hint="eastAsia" w:ascii="宋体" w:hAnsi="宋体" w:eastAsia="宋体" w:cs="宋体"/>
              </w:rPr>
            </w:pPr>
            <w:r>
              <w:rPr>
                <w:rFonts w:hint="eastAsia" w:ascii="宋体" w:hAnsi="宋体" w:eastAsia="宋体" w:cs="宋体"/>
              </w:rPr>
              <w:t xml:space="preserve">(二十二)</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rPr>
              <w:t xml:space="preserve">采用综合评分法。（评分细则详见招标文件第四章《评标标准》）</w:t>
            </w:r>
            <w:r>
              <w:rPr>
                <w:rFonts w:hint="eastAsia" w:ascii="宋体" w:hAnsi="宋体" w:eastAsia="宋体" w:cs="宋体"/>
              </w:rPr>
            </w:r>
            <w:r/>
          </w:p>
        </w:tc>
      </w:tr>
      <w:tr>
        <w:trPr/>
        <w:tc>
          <w:tcPr>
            <w:tcW w:w="1434" w:type="dxa"/>
            <w:vAlign w:val="top"/>
            <w:textDirection w:val="lrTb"/>
            <w:noWrap w:val="false"/>
          </w:tcPr>
          <w:p>
            <w:pPr>
              <w:pStyle w:val="952"/>
              <w:ind w:firstLine="0"/>
              <w:jc w:val="center"/>
              <w:spacing w:line="400" w:lineRule="exact"/>
              <w:rPr>
                <w:rFonts w:hint="eastAsia" w:ascii="宋体" w:hAnsi="宋体" w:eastAsia="宋体" w:cs="宋体"/>
              </w:rPr>
            </w:pPr>
            <w:r>
              <w:rPr>
                <w:rFonts w:hint="eastAsia" w:ascii="宋体" w:hAnsi="宋体" w:eastAsia="宋体" w:cs="宋体"/>
              </w:rPr>
              <w:t xml:space="preserve">(二十三)</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bCs/>
              </w:rPr>
            </w:pPr>
            <w:r>
              <w:rPr>
                <w:rFonts w:hint="eastAsia" w:ascii="宋体" w:hAnsi="宋体" w:eastAsia="宋体" w:cs="宋体"/>
                <w:bCs/>
              </w:rPr>
              <w:t xml:space="preserve">一、推荐中标候选供应商名单。中标候选供应商数量应当根据采购需要确定，但必须按顺序排列中标候选供应商。</w:t>
            </w:r>
            <w:r>
              <w:rPr>
                <w:rFonts w:hint="eastAsia" w:ascii="宋体" w:hAnsi="宋体" w:eastAsia="宋体" w:cs="宋体"/>
                <w:bCs/>
              </w:rPr>
            </w:r>
            <w:r/>
          </w:p>
          <w:p>
            <w:pPr>
              <w:pStyle w:val="952"/>
              <w:spacing w:line="400" w:lineRule="exact"/>
              <w:rPr>
                <w:rFonts w:hint="eastAsia" w:ascii="宋体" w:hAnsi="宋体" w:eastAsia="宋体" w:cs="宋体"/>
                <w:bCs/>
              </w:rPr>
            </w:pPr>
            <w:r>
              <w:rPr>
                <w:rFonts w:hint="eastAsia" w:ascii="宋体" w:hAnsi="宋体" w:eastAsia="宋体" w:cs="宋体"/>
                <w:bCs/>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项目实施方案得分顺序排列。</w:t>
            </w:r>
            <w:r>
              <w:rPr>
                <w:rFonts w:hint="eastAsia" w:ascii="宋体" w:hAnsi="宋体" w:eastAsia="宋体" w:cs="宋体"/>
                <w:bCs/>
              </w:rPr>
            </w:r>
            <w:r/>
          </w:p>
          <w:p>
            <w:pPr>
              <w:pStyle w:val="952"/>
              <w:spacing w:line="400" w:lineRule="exact"/>
              <w:rPr>
                <w:rFonts w:hint="eastAsia" w:ascii="宋体" w:hAnsi="宋体" w:eastAsia="宋体" w:cs="宋体"/>
              </w:rPr>
            </w:pPr>
            <w:r>
              <w:rPr>
                <w:rFonts w:hint="eastAsia" w:ascii="宋体" w:hAnsi="宋体" w:eastAsia="宋体" w:cs="宋体"/>
                <w:bCs/>
              </w:rPr>
              <w:t xml:space="preserve">确定中标人后，通过“苏采云”系统以数据电文形式向未中标人发出中标结果通知书或通过其他必要的方式以其他形式告知未中标人其评审结果。  </w:t>
            </w:r>
            <w:r>
              <w:rPr>
                <w:rFonts w:hint="eastAsia" w:ascii="宋体" w:hAnsi="宋体" w:eastAsia="宋体" w:cs="宋体"/>
              </w:rPr>
            </w:r>
            <w:r/>
          </w:p>
          <w:p>
            <w:pPr>
              <w:pStyle w:val="952"/>
              <w:spacing w:line="400" w:lineRule="exact"/>
              <w:rPr>
                <w:rFonts w:hint="eastAsia" w:ascii="宋体" w:hAnsi="宋体" w:eastAsia="宋体" w:cs="宋体"/>
              </w:rPr>
            </w:pPr>
            <w:r>
              <w:rPr>
                <w:rFonts w:hint="eastAsia" w:ascii="宋体" w:hAnsi="宋体" w:eastAsia="宋体" w:cs="宋体"/>
              </w:rPr>
              <w:t xml:space="preserve">三、采购人应当自收到评标报告之日起５个工作日内，在评标报告确定的中标候选人名单中按得分最高顺序确定一名中标人。</w:t>
            </w:r>
            <w:r>
              <w:rPr>
                <w:rFonts w:hint="eastAsia" w:ascii="宋体" w:hAnsi="宋体" w:eastAsia="宋体" w:cs="宋体"/>
              </w:rPr>
            </w:r>
            <w:r/>
          </w:p>
        </w:tc>
      </w:tr>
      <w:tr>
        <w:trPr/>
        <w:tc>
          <w:tcPr>
            <w:tcW w:w="1434" w:type="dxa"/>
            <w:vAlign w:val="top"/>
            <w:textDirection w:val="lrTb"/>
            <w:noWrap w:val="false"/>
          </w:tcPr>
          <w:p>
            <w:pPr>
              <w:pStyle w:val="952"/>
              <w:jc w:val="center"/>
              <w:spacing w:line="400" w:lineRule="exact"/>
              <w:rPr>
                <w:rFonts w:hint="eastAsia" w:ascii="宋体" w:hAnsi="宋体" w:eastAsia="宋体" w:cs="宋体"/>
              </w:rPr>
            </w:pPr>
            <w:r>
              <w:rPr>
                <w:rFonts w:hint="eastAsia" w:ascii="宋体" w:hAnsi="宋体" w:eastAsia="宋体" w:cs="宋体"/>
              </w:rPr>
              <w:t xml:space="preserve">七</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rPr>
              <w:t xml:space="preserve">政府采购合同</w:t>
            </w:r>
            <w:r>
              <w:rPr>
                <w:rFonts w:hint="eastAsia" w:ascii="宋体" w:hAnsi="宋体" w:eastAsia="宋体" w:cs="宋体"/>
              </w:rPr>
            </w:r>
            <w:r/>
          </w:p>
        </w:tc>
      </w:tr>
      <w:tr>
        <w:trPr/>
        <w:tc>
          <w:tcPr>
            <w:tcW w:w="1434" w:type="dxa"/>
            <w:vAlign w:val="top"/>
            <w:textDirection w:val="lrTb"/>
            <w:noWrap w:val="false"/>
          </w:tcPr>
          <w:p>
            <w:pPr>
              <w:pStyle w:val="952"/>
              <w:ind w:firstLine="0"/>
              <w:jc w:val="center"/>
              <w:spacing w:line="400" w:lineRule="exact"/>
              <w:rPr>
                <w:rFonts w:hint="eastAsia" w:ascii="宋体" w:hAnsi="宋体" w:eastAsia="宋体" w:cs="宋体"/>
              </w:rPr>
            </w:pPr>
            <w:r>
              <w:rPr>
                <w:rFonts w:hint="eastAsia" w:ascii="宋体" w:hAnsi="宋体" w:eastAsia="宋体" w:cs="宋体"/>
              </w:rPr>
              <w:t xml:space="preserve">(二十四)</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rPr>
              <w:t xml:space="preserve">采购人与中标、成交供应商应当在中标、成交通知书发出之日起30日内，按照采购文件确定的事项签订政府采购合同。</w:t>
            </w:r>
            <w:r>
              <w:rPr>
                <w:rFonts w:hint="eastAsia" w:ascii="宋体" w:hAnsi="宋体" w:eastAsia="宋体" w:cs="宋体"/>
              </w:rPr>
            </w:r>
            <w:r/>
          </w:p>
        </w:tc>
      </w:tr>
      <w:tr>
        <w:trPr>
          <w:trHeight w:val="529"/>
        </w:trPr>
        <w:tc>
          <w:tcPr>
            <w:tcW w:w="1434" w:type="dxa"/>
            <w:vAlign w:val="top"/>
            <w:textDirection w:val="lrTb"/>
            <w:noWrap w:val="false"/>
          </w:tcPr>
          <w:p>
            <w:pPr>
              <w:pStyle w:val="952"/>
              <w:ind w:firstLine="0"/>
              <w:jc w:val="center"/>
              <w:spacing w:line="400" w:lineRule="exact"/>
              <w:rPr>
                <w:rFonts w:hint="eastAsia" w:ascii="宋体" w:hAnsi="宋体" w:eastAsia="宋体" w:cs="宋体"/>
                <w:b/>
                <w:color w:val="000000"/>
              </w:rPr>
            </w:pPr>
            <w:r>
              <w:rPr>
                <w:rFonts w:hint="eastAsia" w:ascii="宋体" w:hAnsi="宋体" w:eastAsia="宋体" w:cs="宋体"/>
                <w:bCs/>
                <w:color w:val="000000"/>
              </w:rPr>
              <w:t xml:space="preserve">（二十五）</w:t>
            </w:r>
            <w:r>
              <w:rPr>
                <w:rFonts w:hint="eastAsia" w:ascii="宋体" w:hAnsi="宋体" w:eastAsia="宋体" w:cs="宋体"/>
                <w:b/>
                <w:color w:val="000000"/>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bCs/>
              </w:rPr>
              <w:t xml:space="preserve">履约保证金缴纳方式、时间及退款具体要求详见合同条款。</w:t>
            </w:r>
            <w:r>
              <w:rPr>
                <w:rFonts w:hint="eastAsia" w:ascii="宋体" w:hAnsi="宋体" w:eastAsia="宋体" w:cs="宋体"/>
              </w:rPr>
            </w:r>
            <w:r/>
          </w:p>
        </w:tc>
      </w:tr>
      <w:tr>
        <w:trPr/>
        <w:tc>
          <w:tcPr>
            <w:tcW w:w="1434" w:type="dxa"/>
            <w:vAlign w:val="top"/>
            <w:textDirection w:val="lrTb"/>
            <w:noWrap w:val="false"/>
          </w:tcPr>
          <w:p>
            <w:pPr>
              <w:pStyle w:val="952"/>
              <w:jc w:val="center"/>
              <w:spacing w:line="400" w:lineRule="exact"/>
              <w:rPr>
                <w:rFonts w:hint="eastAsia" w:ascii="宋体" w:hAnsi="宋体" w:eastAsia="宋体" w:cs="宋体"/>
                <w:bCs/>
                <w:color w:val="000000"/>
              </w:rPr>
            </w:pPr>
            <w:r>
              <w:rPr>
                <w:rFonts w:hint="eastAsia" w:ascii="宋体" w:hAnsi="宋体" w:eastAsia="宋体" w:cs="宋体"/>
                <w:bCs/>
                <w:color w:val="000000"/>
              </w:rPr>
              <w:t xml:space="preserve">八</w:t>
            </w:r>
            <w:r>
              <w:rPr>
                <w:rFonts w:hint="eastAsia" w:ascii="宋体" w:hAnsi="宋体" w:eastAsia="宋体" w:cs="宋体"/>
                <w:bCs/>
                <w:color w:val="000000"/>
              </w:rPr>
            </w:r>
            <w:r/>
          </w:p>
        </w:tc>
        <w:tc>
          <w:tcPr>
            <w:tcW w:w="8290" w:type="dxa"/>
            <w:vAlign w:val="top"/>
            <w:textDirection w:val="lrTb"/>
            <w:noWrap w:val="false"/>
          </w:tcPr>
          <w:p>
            <w:pPr>
              <w:pStyle w:val="952"/>
              <w:spacing w:line="400" w:lineRule="exact"/>
              <w:rPr>
                <w:rFonts w:hint="eastAsia" w:ascii="宋体" w:hAnsi="宋体" w:eastAsia="宋体" w:cs="宋体"/>
                <w:bCs/>
                <w:color w:val="000000"/>
              </w:rPr>
            </w:pPr>
            <w:r>
              <w:rPr>
                <w:rFonts w:hint="eastAsia" w:ascii="宋体" w:hAnsi="宋体" w:eastAsia="宋体" w:cs="宋体"/>
                <w:bCs/>
                <w:color w:val="000000"/>
              </w:rPr>
              <w:t xml:space="preserve">询问和质疑</w:t>
            </w:r>
            <w:r>
              <w:rPr>
                <w:rFonts w:hint="eastAsia" w:ascii="宋体" w:hAnsi="宋体" w:eastAsia="宋体" w:cs="宋体"/>
                <w:bCs/>
                <w:color w:val="000000"/>
              </w:rPr>
            </w:r>
            <w:r/>
          </w:p>
        </w:tc>
      </w:tr>
      <w:tr>
        <w:trPr>
          <w:trHeight w:val="2645"/>
        </w:trPr>
        <w:tc>
          <w:tcPr>
            <w:tcW w:w="1434" w:type="dxa"/>
            <w:vAlign w:val="top"/>
            <w:textDirection w:val="lrTb"/>
            <w:noWrap w:val="false"/>
          </w:tcPr>
          <w:p>
            <w:pPr>
              <w:pStyle w:val="952"/>
              <w:ind w:firstLine="0"/>
              <w:jc w:val="center"/>
              <w:spacing w:line="400" w:lineRule="exact"/>
              <w:rPr>
                <w:rFonts w:hint="eastAsia" w:ascii="宋体" w:hAnsi="宋体" w:eastAsia="宋体" w:cs="宋体"/>
              </w:rPr>
            </w:pPr>
            <w:r>
              <w:rPr>
                <w:rFonts w:hint="eastAsia" w:ascii="宋体" w:hAnsi="宋体" w:eastAsia="宋体" w:cs="宋体"/>
              </w:rPr>
              <w:t xml:space="preserve">(二十六)</w:t>
            </w:r>
            <w:r>
              <w:rPr>
                <w:rFonts w:hint="eastAsia" w:ascii="宋体" w:hAnsi="宋体" w:eastAsia="宋体" w:cs="宋体"/>
              </w:rPr>
            </w:r>
            <w:r/>
          </w:p>
        </w:tc>
        <w:tc>
          <w:tcPr>
            <w:tcW w:w="8290" w:type="dxa"/>
            <w:vAlign w:val="top"/>
            <w:textDirection w:val="lrTb"/>
            <w:noWrap w:val="false"/>
          </w:tcPr>
          <w:p>
            <w:pPr>
              <w:pStyle w:val="952"/>
              <w:spacing w:line="400" w:lineRule="exact"/>
              <w:rPr>
                <w:rFonts w:hint="eastAsia" w:ascii="宋体" w:hAnsi="宋体" w:eastAsia="宋体" w:cs="宋体"/>
              </w:rPr>
            </w:pPr>
            <w:r>
              <w:rPr>
                <w:rFonts w:hint="eastAsia" w:ascii="宋体" w:hAnsi="宋体" w:eastAsia="宋体" w:cs="宋体"/>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rPr>
            </w:r>
            <w:r/>
          </w:p>
          <w:p>
            <w:pPr>
              <w:pStyle w:val="952"/>
              <w:ind w:firstLine="0"/>
              <w:spacing w:line="400" w:lineRule="exact"/>
              <w:rPr>
                <w:rFonts w:hint="eastAsia" w:ascii="宋体" w:hAnsi="宋体" w:eastAsia="宋体" w:cs="宋体"/>
              </w:rPr>
            </w:pPr>
            <w:r>
              <w:rPr>
                <w:rFonts w:hint="eastAsia" w:ascii="宋体" w:hAnsi="宋体" w:eastAsia="宋体" w:cs="宋体"/>
              </w:rPr>
              <w:t xml:space="preserve">质疑接收人：张文涛 ；联系电话：18252174999；</w:t>
            </w:r>
            <w:r>
              <w:rPr>
                <w:rFonts w:hint="eastAsia" w:ascii="宋体" w:hAnsi="宋体" w:eastAsia="宋体" w:cs="宋体"/>
              </w:rPr>
            </w:r>
            <w:r/>
          </w:p>
          <w:p>
            <w:pPr>
              <w:pStyle w:val="952"/>
              <w:ind w:firstLine="0"/>
              <w:spacing w:line="480" w:lineRule="exact"/>
              <w:rPr>
                <w:rFonts w:hint="eastAsia" w:ascii="宋体" w:hAnsi="宋体" w:eastAsia="宋体" w:cs="宋体"/>
              </w:rPr>
            </w:pPr>
            <w:r>
              <w:rPr>
                <w:rFonts w:hint="eastAsia" w:ascii="宋体" w:hAnsi="宋体" w:eastAsia="宋体" w:cs="宋体"/>
              </w:rPr>
              <w:t xml:space="preserve">办公地址：徐州市泉山区淮海西路华隆财富大厦第1幢1单元823房</w:t>
            </w:r>
            <w:r>
              <w:rPr>
                <w:rFonts w:hint="eastAsia" w:ascii="宋体" w:hAnsi="宋体" w:eastAsia="宋体" w:cs="宋体"/>
              </w:rPr>
            </w:r>
            <w:r/>
          </w:p>
        </w:tc>
      </w:tr>
      <w:tr>
        <w:trPr>
          <w:trHeight w:val="822"/>
        </w:trPr>
        <w:tc>
          <w:tcPr>
            <w:tcW w:w="1434" w:type="dxa"/>
            <w:vAlign w:val="top"/>
            <w:vMerge w:val="restart"/>
            <w:textDirection w:val="lrTb"/>
            <w:noWrap w:val="false"/>
          </w:tcPr>
          <w:p>
            <w:pPr>
              <w:pStyle w:val="952"/>
              <w:jc w:val="center"/>
              <w:spacing w:line="400" w:lineRule="exact"/>
              <w:rPr>
                <w:rFonts w:hint="eastAsia" w:ascii="宋体" w:hAnsi="宋体" w:eastAsia="宋体" w:cs="宋体"/>
              </w:rPr>
            </w:pPr>
            <w:r>
              <w:rPr>
                <w:rFonts w:hint="eastAsia" w:ascii="宋体" w:hAnsi="宋体" w:eastAsia="宋体" w:cs="宋体"/>
              </w:rPr>
            </w:r>
            <w:r/>
          </w:p>
          <w:p>
            <w:pPr>
              <w:pStyle w:val="952"/>
              <w:jc w:val="center"/>
              <w:spacing w:line="400" w:lineRule="exact"/>
              <w:rPr>
                <w:rFonts w:hint="eastAsia" w:ascii="宋体" w:hAnsi="宋体" w:eastAsia="宋体" w:cs="宋体"/>
              </w:rPr>
            </w:pPr>
            <w:r>
              <w:rPr>
                <w:rFonts w:hint="eastAsia" w:ascii="宋体" w:hAnsi="宋体" w:eastAsia="宋体" w:cs="宋体"/>
              </w:rPr>
            </w:r>
            <w:r/>
          </w:p>
          <w:p>
            <w:pPr>
              <w:pStyle w:val="952"/>
              <w:jc w:val="center"/>
              <w:spacing w:line="400" w:lineRule="exact"/>
              <w:rPr>
                <w:rFonts w:hint="eastAsia" w:ascii="宋体" w:hAnsi="宋体" w:eastAsia="宋体" w:cs="宋体"/>
              </w:rPr>
            </w:pPr>
            <w:r>
              <w:rPr>
                <w:rFonts w:hint="eastAsia" w:ascii="宋体" w:hAnsi="宋体" w:eastAsia="宋体" w:cs="宋体"/>
              </w:rPr>
            </w:r>
            <w:r/>
          </w:p>
          <w:p>
            <w:pPr>
              <w:pStyle w:val="952"/>
              <w:ind w:firstLine="0"/>
              <w:spacing w:line="400" w:lineRule="exact"/>
              <w:rPr>
                <w:rFonts w:hint="eastAsia" w:ascii="宋体" w:hAnsi="宋体" w:eastAsia="宋体" w:cs="宋体"/>
              </w:rPr>
            </w:pPr>
            <w:r>
              <w:rPr>
                <w:rFonts w:hint="eastAsia" w:ascii="宋体" w:hAnsi="宋体" w:eastAsia="宋体" w:cs="宋体"/>
              </w:rPr>
              <w:t xml:space="preserve">附件说明</w:t>
            </w:r>
            <w:r>
              <w:rPr>
                <w:rFonts w:hint="eastAsia" w:ascii="宋体" w:hAnsi="宋体" w:eastAsia="宋体" w:cs="宋体"/>
              </w:rPr>
            </w:r>
            <w:r/>
          </w:p>
        </w:tc>
        <w:tc>
          <w:tcPr>
            <w:tcW w:w="8290" w:type="dxa"/>
            <w:vAlign w:val="top"/>
            <w:textDirection w:val="lrTb"/>
            <w:noWrap w:val="false"/>
          </w:tcPr>
          <w:p>
            <w:pPr>
              <w:pStyle w:val="963"/>
              <w:jc w:val="both"/>
              <w:spacing w:before="0" w:beforeAutospacing="0" w:after="0" w:afterAutospacing="0" w:line="0" w:lineRule="atLeast"/>
              <w:rPr>
                <w:rFonts w:hint="eastAsia" w:eastAsia="宋体"/>
              </w:rPr>
            </w:pPr>
            <w:r>
              <w:rPr>
                <w:rFonts w:hint="eastAsia" w:eastAsia="宋体"/>
                <w:color w:val="000000"/>
              </w:rPr>
              <w:t xml:space="preserve">中标人在收到中标通知书时，须向采购代理机构提交《开标一览表》和《分项价格表》的数据文件（WORD格式）。</w:t>
            </w:r>
            <w:r>
              <w:rPr>
                <w:rFonts w:hint="eastAsia" w:eastAsia="宋体"/>
              </w:rPr>
            </w:r>
            <w:r/>
          </w:p>
        </w:tc>
      </w:tr>
      <w:tr>
        <w:trPr/>
        <w:tc>
          <w:tcPr>
            <w:tcW w:w="1434" w:type="dxa"/>
            <w:vAlign w:val="top"/>
            <w:vMerge w:val="continue"/>
            <w:textDirection w:val="lrTb"/>
            <w:noWrap w:val="false"/>
          </w:tcPr>
          <w:p>
            <w:pPr>
              <w:pStyle w:val="952"/>
              <w:jc w:val="center"/>
              <w:spacing w:line="400" w:lineRule="exact"/>
              <w:rPr>
                <w:rFonts w:hint="eastAsia" w:ascii="宋体" w:hAnsi="宋体" w:eastAsia="宋体" w:cs="宋体"/>
              </w:rPr>
            </w:pPr>
            <w:r/>
            <w:bookmarkStart w:id="9" w:name="_Toc17427"/>
            <w:r/>
            <w:bookmarkStart w:id="10" w:name="_Toc31872"/>
            <w:r>
              <w:rPr>
                <w:rFonts w:hint="eastAsia" w:ascii="宋体" w:hAnsi="宋体" w:eastAsia="宋体" w:cs="宋体"/>
              </w:rPr>
            </w:r>
            <w:r/>
          </w:p>
        </w:tc>
        <w:tc>
          <w:tcPr>
            <w:tcW w:w="8290" w:type="dxa"/>
            <w:vAlign w:val="top"/>
            <w:textDirection w:val="lrTb"/>
            <w:noWrap w:val="false"/>
          </w:tcPr>
          <w:p>
            <w:pPr>
              <w:pStyle w:val="952"/>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特别提醒:</w:t>
            </w:r>
            <w:r>
              <w:rPr>
                <w:rFonts w:hint="eastAsia" w:ascii="宋体" w:hAnsi="宋体" w:eastAsia="宋体" w:cs="宋体"/>
                <w:b/>
                <w:bCs/>
                <w:color w:val="000000"/>
                <w:sz w:val="28"/>
                <w:szCs w:val="28"/>
              </w:rPr>
            </w:r>
            <w:r/>
          </w:p>
          <w:p>
            <w:pPr>
              <w:pStyle w:val="952"/>
              <w:spacing w:line="400" w:lineRule="exact"/>
              <w:rPr>
                <w:rFonts w:hint="eastAsia" w:ascii="宋体" w:hAnsi="宋体" w:eastAsia="宋体" w:cs="宋体"/>
              </w:rPr>
            </w:pPr>
            <w:r>
              <w:rPr>
                <w:rFonts w:hint="eastAsia" w:ascii="宋体" w:hAnsi="宋体" w:eastAsia="宋体" w:cs="宋体"/>
                <w:b/>
                <w:bCs/>
                <w:color w:val="000000"/>
                <w:sz w:val="28"/>
                <w:szCs w:val="28"/>
              </w:rPr>
              <w:t xml:space="preserve">招标文件中如需“授权代表签字或盖章”，供应商可打印成文档。签字或盖章后再扫描上传，最后再电子签章。</w:t>
            </w:r>
            <w:r>
              <w:rPr>
                <w:rFonts w:hint="eastAsia" w:ascii="宋体" w:hAnsi="宋体" w:eastAsia="宋体" w:cs="宋体"/>
              </w:rPr>
            </w:r>
            <w:r/>
          </w:p>
        </w:tc>
      </w:tr>
    </w:tbl>
    <w:p>
      <w:pPr>
        <w:pStyle w:val="952"/>
        <w:spacing w:line="25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pStyle w:val="952"/>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r>
      <w:r/>
    </w:p>
    <w:p>
      <w:pPr>
        <w:pStyle w:val="952"/>
        <w:jc w:val="center"/>
        <w:spacing w:line="250" w:lineRule="atLeast"/>
        <w:rPr>
          <w:rStyle w:val="966"/>
          <w:rFonts w:hint="eastAsia" w:ascii="宋体" w:hAnsi="宋体" w:eastAsia="宋体" w:cs="宋体"/>
          <w:b/>
          <w:color w:val="000000"/>
          <w:sz w:val="28"/>
          <w:szCs w:val="28"/>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w:instrText>
      </w:r>
      <w:r>
        <w:rPr>
          <w:rFonts w:hint="eastAsia" w:ascii="宋体" w:hAnsi="宋体" w:eastAsia="宋体" w:cs="宋体"/>
        </w:rPr>
        <w:instrText xml:space="preserve">ntOrigin=http://jszfcg.jsczt.cn" \l "_Toc32057" \o "http://jszfcg.jsczt.cn/jszc/onlyoffice/6.4.2-6/web-apps/apps/documenteditor/main/index.html?_dc=6.4.2-6&amp;lang=zh&amp;customer=ONLYOFFICE&amp;frameEditorId=iframePage&amp;parentOrigin=http://jszfcg.jsczt.cn#_Toc32057" </w:instrText>
      </w:r>
      <w:r>
        <w:rPr>
          <w:rFonts w:hint="eastAsia" w:ascii="宋体" w:hAnsi="宋体" w:eastAsia="宋体" w:cs="宋体"/>
        </w:rPr>
        <w:fldChar w:fldCharType="separate"/>
      </w:r>
      <w:r>
        <w:rPr>
          <w:rStyle w:val="966"/>
          <w:rFonts w:hint="eastAsia" w:ascii="宋体" w:hAnsi="宋体" w:eastAsia="宋体" w:cs="宋体"/>
          <w:b/>
          <w:color w:val="000000"/>
          <w:sz w:val="28"/>
          <w:szCs w:val="28"/>
          <w:u w:val="none"/>
        </w:rPr>
        <w:t xml:space="preserve">第四章 评标标准</w:t>
      </w:r>
      <w:r>
        <w:rPr>
          <w:rStyle w:val="966"/>
          <w:rFonts w:hint="eastAsia" w:ascii="宋体" w:hAnsi="宋体" w:eastAsia="宋体" w:cs="宋体"/>
          <w:b/>
          <w:color w:val="000000"/>
          <w:sz w:val="28"/>
          <w:szCs w:val="28"/>
          <w:u w:val="none"/>
        </w:rPr>
        <w:fldChar w:fldCharType="end"/>
      </w:r>
      <w:bookmarkEnd w:id="9"/>
      <w:r/>
      <w:bookmarkEnd w:id="10"/>
      <w:r>
        <w:rPr>
          <w:rStyle w:val="966"/>
          <w:rFonts w:hint="eastAsia" w:ascii="宋体" w:hAnsi="宋体" w:eastAsia="宋体" w:cs="宋体"/>
          <w:b/>
          <w:color w:val="000000"/>
          <w:sz w:val="28"/>
          <w:szCs w:val="28"/>
          <w:u w:val="none"/>
        </w:rPr>
      </w:r>
      <w:r/>
    </w:p>
    <w:tbl>
      <w:tblPr>
        <w:tblW w:w="5221"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6"/>
        <w:gridCol w:w="1089"/>
        <w:gridCol w:w="7994"/>
      </w:tblGrid>
      <w:tr>
        <w:trPr>
          <w:trHeight w:val="498"/>
        </w:trPr>
        <w:tc>
          <w:tcPr>
            <w:tcW w:w="816" w:type="dxa"/>
            <w:vAlign w:val="center"/>
            <w:textDirection w:val="lrTb"/>
            <w:noWrap w:val="false"/>
          </w:tcPr>
          <w:p>
            <w:pPr>
              <w:pStyle w:val="952"/>
              <w:ind w:firstLine="0"/>
              <w:jc w:val="center"/>
              <w:spacing w:line="240" w:lineRule="auto"/>
              <w:rPr>
                <w:rFonts w:ascii="宋体" w:hAnsi="宋体" w:eastAsia="宋体" w:cs="宋体"/>
              </w:rPr>
            </w:pPr>
            <w:r/>
            <w:bookmarkStart w:id="11" w:name="_Toc1731"/>
            <w:r/>
            <w:bookmarkStart w:id="12" w:name="_Toc21810"/>
            <w:r>
              <w:rPr>
                <w:rFonts w:hint="eastAsia" w:ascii="宋体" w:hAnsi="宋体" w:eastAsia="宋体" w:cs="宋体"/>
              </w:rPr>
              <w:t xml:space="preserve">项目</w:t>
            </w:r>
            <w:r>
              <w:rPr>
                <w:rFonts w:ascii="宋体" w:hAnsi="宋体" w:eastAsia="宋体" w:cs="宋体"/>
              </w:rPr>
            </w:r>
            <w:r/>
          </w:p>
        </w:tc>
        <w:tc>
          <w:tcPr>
            <w:gridSpan w:val="2"/>
            <w:tcW w:w="9083" w:type="dxa"/>
            <w:vAlign w:val="center"/>
            <w:textDirection w:val="lrTb"/>
            <w:noWrap w:val="false"/>
          </w:tcPr>
          <w:p>
            <w:pPr>
              <w:pStyle w:val="952"/>
              <w:ind w:firstLine="0"/>
              <w:jc w:val="center"/>
              <w:spacing w:line="240" w:lineRule="auto"/>
              <w:rPr>
                <w:rFonts w:hint="eastAsia" w:ascii="宋体" w:hAnsi="宋体" w:eastAsia="宋体" w:cs="宋体"/>
                <w:color w:val="000000"/>
              </w:rPr>
            </w:pPr>
            <w:r>
              <w:rPr>
                <w:rFonts w:hint="eastAsia" w:ascii="宋体" w:hAnsi="宋体" w:eastAsia="宋体" w:cs="宋体"/>
                <w:color w:val="000000"/>
              </w:rPr>
              <w:t xml:space="preserve">评分细则</w:t>
            </w:r>
            <w:r>
              <w:rPr>
                <w:rFonts w:hint="eastAsia" w:ascii="宋体" w:hAnsi="宋体" w:eastAsia="宋体" w:cs="宋体"/>
                <w:color w:val="000000"/>
              </w:rPr>
            </w:r>
            <w:r/>
          </w:p>
        </w:tc>
      </w:tr>
      <w:tr>
        <w:trPr>
          <w:trHeight w:val="691"/>
        </w:trPr>
        <w:tc>
          <w:tcPr>
            <w:tcW w:w="816" w:type="dxa"/>
            <w:vAlign w:val="center"/>
            <w:textDirection w:val="lrTb"/>
            <w:noWrap w:val="false"/>
          </w:tcPr>
          <w:p>
            <w:pPr>
              <w:pStyle w:val="952"/>
              <w:ind w:firstLine="0"/>
              <w:jc w:val="center"/>
              <w:spacing w:line="240" w:lineRule="auto"/>
              <w:rPr>
                <w:rFonts w:hint="eastAsia" w:ascii="宋体" w:hAnsi="宋体" w:eastAsia="宋体" w:cs="宋体"/>
              </w:rPr>
            </w:pPr>
            <w:r>
              <w:rPr>
                <w:rFonts w:hint="eastAsia" w:ascii="宋体" w:hAnsi="宋体" w:eastAsia="宋体" w:cs="宋体"/>
              </w:rPr>
              <w:t xml:space="preserve">价格部分</w:t>
            </w:r>
            <w:r>
              <w:rPr>
                <w:rFonts w:hint="eastAsia" w:ascii="宋体" w:hAnsi="宋体" w:eastAsia="宋体" w:cs="宋体"/>
              </w:rPr>
            </w:r>
            <w:r/>
          </w:p>
          <w:p>
            <w:pPr>
              <w:pStyle w:val="952"/>
              <w:ind w:firstLine="0"/>
              <w:jc w:val="center"/>
              <w:spacing w:line="24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5</w:t>
            </w:r>
            <w:r>
              <w:rPr>
                <w:rFonts w:hint="eastAsia" w:ascii="宋体" w:hAnsi="宋体" w:eastAsia="宋体" w:cs="宋体"/>
              </w:rPr>
              <w:t xml:space="preserve">分）</w:t>
            </w:r>
            <w:r>
              <w:rPr>
                <w:rFonts w:hint="eastAsia" w:ascii="宋体" w:hAnsi="宋体" w:eastAsia="宋体" w:cs="宋体"/>
              </w:rPr>
            </w:r>
            <w:r/>
          </w:p>
        </w:tc>
        <w:tc>
          <w:tcPr>
            <w:gridSpan w:val="2"/>
            <w:tcW w:w="9083" w:type="dxa"/>
            <w:vAlign w:val="center"/>
            <w:textDirection w:val="lrTb"/>
            <w:noWrap w:val="false"/>
          </w:tcPr>
          <w:p>
            <w:pPr>
              <w:pStyle w:val="952"/>
              <w:ind w:firstLine="0"/>
              <w:spacing w:line="240" w:lineRule="auto"/>
              <w:rPr>
                <w:rFonts w:hint="eastAsia" w:ascii="宋体" w:hAnsi="宋体" w:eastAsia="宋体" w:cs="宋体"/>
                <w:lang w:val="en-US" w:eastAsia="zh-CN"/>
              </w:rPr>
            </w:pPr>
            <w:r>
              <w:rPr>
                <w:rFonts w:hint="eastAsia" w:ascii="宋体" w:hAnsi="宋体" w:eastAsia="宋体" w:cs="宋体"/>
                <w:color w:val="000000"/>
              </w:rPr>
              <w:t xml:space="preserve">各投标人价格得分=最低报价（投标人的最低评审价格）÷各投标人评审价格×2</w:t>
            </w:r>
            <w:r>
              <w:rPr>
                <w:rFonts w:hint="eastAsia" w:ascii="宋体" w:hAnsi="宋体" w:eastAsia="宋体" w:cs="宋体"/>
                <w:color w:val="000000"/>
                <w:lang w:val="en-US" w:eastAsia="zh-CN"/>
              </w:rPr>
              <w:t xml:space="preserve">5</w:t>
            </w:r>
            <w:r>
              <w:rPr>
                <w:rFonts w:hint="eastAsia" w:ascii="宋体" w:hAnsi="宋体" w:eastAsia="宋体" w:cs="宋体"/>
                <w:lang w:val="en-US" w:eastAsia="zh-CN"/>
              </w:rPr>
            </w:r>
            <w:r/>
          </w:p>
        </w:tc>
      </w:tr>
      <w:tr>
        <w:trPr>
          <w:trHeight w:val="975"/>
        </w:trPr>
        <w:tc>
          <w:tcPr>
            <w:tcW w:w="816" w:type="dxa"/>
            <w:vAlign w:val="center"/>
            <w:vMerge w:val="restart"/>
            <w:textDirection w:val="lrTb"/>
            <w:noWrap w:val="false"/>
          </w:tcPr>
          <w:p>
            <w:pPr>
              <w:pStyle w:val="952"/>
              <w:ind w:firstLine="0"/>
              <w:spacing w:line="240" w:lineRule="auto"/>
              <w:rPr>
                <w:rFonts w:hint="eastAsia" w:ascii="宋体" w:hAnsi="宋体" w:eastAsia="宋体" w:cs="宋体"/>
              </w:rPr>
            </w:pPr>
            <w:r>
              <w:rPr>
                <w:rFonts w:hint="eastAsia" w:ascii="宋体" w:hAnsi="宋体" w:eastAsia="宋体" w:cs="宋体"/>
              </w:rPr>
              <w:t xml:space="preserve">技术部分（</w:t>
            </w:r>
            <w:r>
              <w:rPr>
                <w:rFonts w:hint="eastAsia" w:ascii="宋体" w:hAnsi="宋体" w:eastAsia="宋体" w:cs="宋体"/>
                <w:lang w:val="en-US" w:eastAsia="zh-CN"/>
              </w:rPr>
              <w:t xml:space="preserve">55</w:t>
            </w:r>
            <w:r>
              <w:rPr>
                <w:rFonts w:hint="eastAsia" w:ascii="宋体" w:hAnsi="宋体" w:eastAsia="宋体" w:cs="宋体"/>
              </w:rPr>
              <w:t xml:space="preserve">分）</w:t>
            </w:r>
            <w:r>
              <w:rPr>
                <w:rFonts w:hint="eastAsia" w:ascii="宋体" w:hAnsi="宋体" w:eastAsia="宋体" w:cs="宋体"/>
              </w:rPr>
            </w:r>
            <w:r/>
          </w:p>
        </w:tc>
        <w:tc>
          <w:tcPr>
            <w:tcW w:w="969" w:type="dxa"/>
            <w:vAlign w:val="center"/>
            <w:textDirection w:val="lrTb"/>
            <w:noWrap w:val="false"/>
          </w:tcPr>
          <w:p>
            <w:pPr>
              <w:pStyle w:val="952"/>
              <w:ind w:firstLine="0"/>
              <w:jc w:val="center"/>
              <w:spacing w:line="240" w:lineRule="auto"/>
              <w:rPr>
                <w:rFonts w:ascii="Times New Roman" w:eastAsia="宋体"/>
                <w:sz w:val="21"/>
              </w:rPr>
            </w:pPr>
            <w:r>
              <w:rPr>
                <w:rFonts w:hint="eastAsia" w:ascii="宋体" w:hAnsi="宋体" w:eastAsia="宋体" w:cs="宋体"/>
                <w:color w:val="000000"/>
              </w:rPr>
              <w:t xml:space="preserve">项目总体评价（1</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w:t>
            </w:r>
            <w:r>
              <w:rPr>
                <w:rFonts w:ascii="Times New Roman" w:eastAsia="宋体"/>
                <w:sz w:val="21"/>
              </w:rPr>
            </w:r>
            <w:r/>
          </w:p>
          <w:p>
            <w:pPr>
              <w:pStyle w:val="952"/>
              <w:ind w:firstLine="0"/>
              <w:jc w:val="center"/>
              <w:spacing w:line="240" w:lineRule="auto"/>
              <w:widowControl/>
              <w:rPr>
                <w:rFonts w:hint="eastAsia" w:ascii="宋体" w:hAnsi="宋体" w:eastAsia="宋体" w:cs="宋体"/>
                <w:color w:val="000000"/>
              </w:rPr>
            </w:pPr>
            <w:r>
              <w:rPr>
                <w:rFonts w:hint="eastAsia" w:ascii="宋体" w:hAnsi="宋体" w:eastAsia="宋体" w:cs="宋体"/>
                <w:color w:val="000000"/>
              </w:rPr>
            </w:r>
            <w:r/>
          </w:p>
        </w:tc>
        <w:tc>
          <w:tcPr>
            <w:tcW w:w="7115" w:type="dxa"/>
            <w:vAlign w:val="center"/>
            <w:textDirection w:val="lrTb"/>
            <w:noWrap w:val="false"/>
          </w:tcPr>
          <w:p>
            <w:pPr>
              <w:pStyle w:val="952"/>
              <w:ind w:firstLine="0"/>
              <w:spacing w:line="240" w:lineRule="auto"/>
              <w:widowControl/>
              <w:rPr>
                <w:rFonts w:hint="eastAsia" w:ascii="宋体" w:hAnsi="宋体" w:eastAsia="宋体" w:cs="宋体"/>
                <w:color w:val="000000"/>
              </w:rPr>
            </w:pPr>
            <w:r>
              <w:rPr>
                <w:rFonts w:hint="eastAsia" w:ascii="宋体" w:hAnsi="宋体" w:eastAsia="宋体" w:cs="宋体"/>
                <w:color w:val="000000"/>
              </w:rPr>
              <w:t xml:space="preserve">项目总体评价：包含但不限于对本项目背景、现状、政策解读与理解等内容。</w:t>
            </w:r>
            <w:r>
              <w:rPr>
                <w:rFonts w:hint="eastAsia" w:ascii="宋体" w:hAnsi="宋体" w:eastAsia="宋体" w:cs="宋体"/>
                <w:b/>
                <w:bCs/>
                <w:color w:val="000000"/>
              </w:rPr>
              <w:t xml:space="preserve">对</w:t>
            </w:r>
            <w:r>
              <w:rPr>
                <w:rFonts w:hint="eastAsia" w:ascii="宋体" w:hAnsi="宋体" w:eastAsia="宋体" w:cs="宋体"/>
                <w:b/>
                <w:bCs/>
                <w:color w:val="000000"/>
                <w:lang w:val="en-US" w:eastAsia="zh-CN"/>
              </w:rPr>
              <w:t xml:space="preserve">原</w:t>
            </w:r>
            <w:r>
              <w:rPr>
                <w:rFonts w:hint="eastAsia" w:ascii="宋体" w:hAnsi="宋体" w:eastAsia="宋体" w:cs="宋体"/>
                <w:b/>
                <w:bCs/>
                <w:color w:val="000000"/>
              </w:rPr>
              <w:t xml:space="preserve">规划方案进行精准综合评估，梳理已完成项目经验与未完成项目原因，在此基础上，明确</w:t>
            </w:r>
            <w:r>
              <w:rPr>
                <w:rFonts w:hint="eastAsia" w:ascii="宋体" w:hAnsi="宋体" w:eastAsia="宋体" w:cs="宋体"/>
                <w:b/>
                <w:bCs/>
                <w:color w:val="000000"/>
                <w:lang w:val="en-US" w:eastAsia="zh-CN"/>
              </w:rPr>
              <w:t xml:space="preserve">新</w:t>
            </w:r>
            <w:r>
              <w:rPr>
                <w:rFonts w:hint="eastAsia" w:ascii="宋体" w:hAnsi="宋体" w:eastAsia="宋体" w:cs="宋体"/>
                <w:b/>
                <w:bCs/>
                <w:color w:val="000000"/>
              </w:rPr>
              <w:t xml:space="preserve">规划的承接基础与发展重点，为后续工作开展提供清</w:t>
            </w:r>
            <w:r>
              <w:rPr>
                <w:rFonts w:hint="eastAsia" w:ascii="宋体" w:hAnsi="宋体" w:eastAsia="宋体" w:cs="宋体"/>
                <w:b/>
                <w:bCs/>
                <w:color w:val="000000"/>
                <w:lang w:val="en-US" w:eastAsia="zh-CN"/>
              </w:rPr>
              <w:t xml:space="preserve">晰详述</w:t>
            </w:r>
            <w:r>
              <w:rPr>
                <w:rFonts w:hint="eastAsia" w:ascii="宋体" w:hAnsi="宋体" w:eastAsia="宋体" w:cs="宋体"/>
                <w:b/>
                <w:bCs/>
                <w:color w:val="000000"/>
              </w:rPr>
              <w:t xml:space="preserve">。</w:t>
            </w:r>
            <w:r>
              <w:rPr>
                <w:rFonts w:hint="eastAsia" w:ascii="宋体" w:hAnsi="宋体" w:eastAsia="宋体" w:cs="宋体"/>
                <w:color w:val="000000"/>
              </w:rPr>
            </w:r>
            <w:r/>
          </w:p>
          <w:p>
            <w:pPr>
              <w:pStyle w:val="952"/>
              <w:ind w:firstLine="0"/>
              <w:spacing w:line="240" w:lineRule="auto"/>
              <w:widowControl/>
              <w:rPr>
                <w:rFonts w:hint="eastAsia" w:ascii="宋体" w:hAnsi="宋体" w:eastAsia="宋体" w:cs="宋体"/>
                <w:color w:val="000000"/>
              </w:rPr>
            </w:pPr>
            <w:r>
              <w:rPr>
                <w:rFonts w:hint="eastAsia" w:ascii="宋体" w:hAnsi="宋体" w:eastAsia="宋体" w:cs="宋体"/>
                <w:color w:val="000000"/>
              </w:rPr>
              <w:t xml:space="preserve">(1)全面理解、熟悉，框架结构清晰，体系完善，对本项目解读精准且思路明确的，得1</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w:t>
            </w:r>
            <w:r>
              <w:rPr>
                <w:rFonts w:hint="eastAsia" w:ascii="宋体" w:hAnsi="宋体" w:eastAsia="宋体" w:cs="宋体"/>
                <w:color w:val="000000"/>
              </w:rPr>
            </w:r>
            <w:r/>
          </w:p>
          <w:p>
            <w:pPr>
              <w:pStyle w:val="952"/>
              <w:ind w:firstLine="0"/>
              <w:spacing w:line="240" w:lineRule="auto"/>
              <w:widowControl/>
              <w:rPr>
                <w:rFonts w:hint="eastAsia" w:ascii="宋体" w:hAnsi="宋体" w:eastAsia="宋体" w:cs="宋体"/>
                <w:color w:val="000000"/>
              </w:rPr>
            </w:pPr>
            <w:r>
              <w:rPr>
                <w:rFonts w:hint="eastAsia" w:ascii="宋体" w:hAnsi="宋体" w:eastAsia="宋体" w:cs="宋体"/>
                <w:color w:val="000000"/>
              </w:rPr>
              <w:t xml:space="preserve">(2)对本项目的解读与理解较详细、清晰的，能较准确理解项目意图的，得</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w:t>
            </w:r>
            <w:r>
              <w:rPr>
                <w:rFonts w:hint="eastAsia" w:ascii="宋体" w:hAnsi="宋体" w:eastAsia="宋体" w:cs="宋体"/>
                <w:color w:val="000000"/>
              </w:rPr>
            </w:r>
            <w:r/>
          </w:p>
          <w:p>
            <w:pPr>
              <w:pStyle w:val="952"/>
              <w:ind w:firstLine="0"/>
              <w:spacing w:line="240" w:lineRule="auto"/>
              <w:widowControl/>
              <w:rPr>
                <w:rFonts w:hint="eastAsia" w:ascii="宋体" w:hAnsi="宋体" w:eastAsia="宋体" w:cs="宋体"/>
                <w:color w:val="000000"/>
              </w:rPr>
            </w:pPr>
            <w:r>
              <w:rPr>
                <w:rFonts w:hint="eastAsia" w:ascii="宋体" w:hAnsi="宋体" w:eastAsia="宋体" w:cs="宋体"/>
                <w:color w:val="000000"/>
              </w:rPr>
              <w:t xml:space="preserve">(3)能基本理解、熟悉，框架结构基本清晰，基本理解项目意图的，得</w:t>
            </w: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分；</w:t>
            </w:r>
            <w:r>
              <w:rPr>
                <w:rFonts w:hint="eastAsia" w:ascii="宋体" w:hAnsi="宋体" w:eastAsia="宋体" w:cs="宋体"/>
                <w:color w:val="000000"/>
              </w:rPr>
            </w:r>
            <w:r/>
          </w:p>
          <w:p>
            <w:pPr>
              <w:pStyle w:val="952"/>
              <w:ind w:firstLine="0"/>
              <w:spacing w:line="240" w:lineRule="auto"/>
              <w:widowControl/>
              <w:rPr>
                <w:rFonts w:hint="eastAsia" w:ascii="宋体" w:hAnsi="宋体" w:eastAsia="宋体" w:cs="宋体"/>
                <w:color w:val="000000"/>
              </w:rPr>
            </w:pPr>
            <w:r>
              <w:rPr>
                <w:rFonts w:hint="eastAsia" w:ascii="宋体" w:hAnsi="宋体" w:eastAsia="宋体" w:cs="宋体"/>
                <w:color w:val="000000"/>
              </w:rPr>
              <w:t xml:space="preserve">(4)对本项目理解、熟悉，框架结构不彻底，不理解项目意图的，得</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分。</w:t>
            </w:r>
            <w:r>
              <w:rPr>
                <w:rFonts w:hint="eastAsia" w:ascii="宋体" w:hAnsi="宋体" w:eastAsia="宋体" w:cs="宋体"/>
                <w:color w:val="000000"/>
              </w:rPr>
            </w:r>
            <w:r/>
          </w:p>
          <w:p>
            <w:pPr>
              <w:pStyle w:val="952"/>
              <w:ind w:firstLine="0"/>
              <w:spacing w:line="240" w:lineRule="auto"/>
              <w:rPr>
                <w:rFonts w:hint="eastAsia" w:ascii="宋体" w:hAnsi="宋体" w:eastAsia="宋体" w:cs="宋体"/>
                <w:color w:val="000000"/>
              </w:rPr>
            </w:pPr>
            <w:r>
              <w:rPr>
                <w:rFonts w:hint="eastAsia" w:ascii="宋体" w:hAnsi="宋体" w:eastAsia="宋体" w:cs="宋体"/>
                <w:color w:val="000000"/>
              </w:rPr>
              <w:t xml:space="preserve">(5)未提供不得分。</w:t>
            </w:r>
            <w:r>
              <w:rPr>
                <w:rFonts w:hint="eastAsia" w:ascii="宋体" w:hAnsi="宋体" w:eastAsia="宋体" w:cs="宋体"/>
                <w:color w:val="000000"/>
              </w:rPr>
            </w:r>
            <w:r/>
          </w:p>
        </w:tc>
      </w:tr>
      <w:tr>
        <w:trPr>
          <w:trHeight w:val="90"/>
        </w:trPr>
        <w:tc>
          <w:tcPr>
            <w:tcW w:w="816" w:type="dxa"/>
            <w:vAlign w:val="center"/>
            <w:vMerge w:val="continue"/>
            <w:textDirection w:val="lrTb"/>
            <w:noWrap w:val="false"/>
          </w:tcPr>
          <w:p>
            <w:pPr>
              <w:pStyle w:val="952"/>
              <w:ind w:firstLine="0"/>
              <w:spacing w:line="240" w:lineRule="auto"/>
              <w:rPr>
                <w:rFonts w:hint="eastAsia" w:ascii="宋体" w:hAnsi="宋体" w:eastAsia="宋体" w:cs="宋体"/>
              </w:rPr>
            </w:pPr>
            <w:r>
              <w:rPr>
                <w:rFonts w:hint="eastAsia" w:ascii="宋体" w:hAnsi="宋体" w:eastAsia="宋体" w:cs="宋体"/>
              </w:rPr>
            </w:r>
            <w:r/>
          </w:p>
        </w:tc>
        <w:tc>
          <w:tcPr>
            <w:tcW w:w="969" w:type="dxa"/>
            <w:vAlign w:val="center"/>
            <w:textDirection w:val="lrTb"/>
            <w:noWrap w:val="false"/>
          </w:tcPr>
          <w:p>
            <w:pPr>
              <w:pStyle w:val="952"/>
              <w:ind w:firstLine="0"/>
              <w:jc w:val="center"/>
              <w:spacing w:line="240" w:lineRule="auto"/>
              <w:rPr>
                <w:rFonts w:hint="eastAsia" w:ascii="宋体" w:hAnsi="宋体" w:eastAsia="宋体" w:cs="宋体"/>
                <w:color w:val="000000"/>
              </w:rPr>
            </w:pPr>
            <w:r>
              <w:rPr>
                <w:rFonts w:hint="eastAsia" w:ascii="宋体" w:hAnsi="宋体" w:eastAsia="宋体" w:cs="宋体"/>
                <w:color w:val="000000"/>
              </w:rPr>
              <w:t xml:space="preserve">工作思路、方法</w:t>
            </w:r>
            <w:r>
              <w:rPr>
                <w:rFonts w:hint="eastAsia" w:ascii="宋体" w:hAnsi="宋体" w:eastAsia="宋体" w:cs="宋体"/>
                <w:color w:val="000000"/>
              </w:rPr>
            </w:r>
            <w:r/>
          </w:p>
          <w:p>
            <w:pPr>
              <w:pStyle w:val="952"/>
              <w:ind w:firstLine="0"/>
              <w:jc w:val="center"/>
              <w:spacing w:line="240" w:lineRule="auto"/>
              <w:rPr>
                <w:rFonts w:hint="eastAsia" w:ascii="宋体" w:hAnsi="宋体" w:eastAsia="宋体" w:cs="宋体"/>
              </w:rPr>
            </w:pPr>
            <w:r>
              <w:rPr>
                <w:rFonts w:hint="eastAsia" w:ascii="宋体" w:hAnsi="宋体" w:eastAsia="宋体" w:cs="宋体"/>
                <w:color w:val="000000"/>
              </w:rPr>
              <w:t xml:space="preserve">（10分）</w:t>
            </w:r>
            <w:r>
              <w:rPr>
                <w:rFonts w:hint="eastAsia" w:ascii="宋体" w:hAnsi="宋体" w:eastAsia="宋体" w:cs="宋体"/>
              </w:rPr>
            </w:r>
            <w:r/>
          </w:p>
        </w:tc>
        <w:tc>
          <w:tcPr>
            <w:tcW w:w="7115" w:type="dxa"/>
            <w:vAlign w:val="center"/>
            <w:textDirection w:val="lrTb"/>
            <w:noWrap w:val="false"/>
          </w:tcPr>
          <w:p>
            <w:pPr>
              <w:pStyle w:val="952"/>
              <w:ind w:firstLine="0"/>
              <w:spacing w:line="240" w:lineRule="auto"/>
              <w:widowControl/>
              <w:rPr>
                <w:rFonts w:ascii="宋体" w:hAnsi="宋体" w:eastAsia="宋体" w:cs="宋体"/>
                <w:color w:val="000000"/>
              </w:rPr>
            </w:pPr>
            <w:r>
              <w:rPr>
                <w:rFonts w:hint="eastAsia" w:ascii="宋体" w:hAnsi="宋体" w:eastAsia="宋体" w:cs="宋体"/>
                <w:color w:val="000000"/>
              </w:rPr>
              <w:t xml:space="preserve">工作思路、方法：包含但不限于项目实施的总体思路工作方法及技术路线等内容。</w:t>
            </w:r>
            <w:r>
              <w:rPr>
                <w:rFonts w:hint="eastAsia" w:ascii="宋体" w:hAnsi="宋体" w:eastAsia="宋体" w:cs="宋体"/>
                <w:b/>
                <w:bCs/>
                <w:color w:val="000000"/>
              </w:rPr>
              <w:t xml:space="preserve">重点加强与国土空间规划、交通、水利、农业、文旅等专项规划的衔接阐述：</w:t>
            </w:r>
            <w:r>
              <w:rPr>
                <w:rFonts w:hint="eastAsia" w:ascii="宋体" w:hAnsi="宋体" w:eastAsia="宋体" w:cs="宋体"/>
                <w:color w:val="000000"/>
              </w:rPr>
              <w:t xml:space="preserve">包含但不限于对本项目加强与国土空间规划、交通、水利、农业、文旅等专项规划的衔接的解读与理解等内容。</w:t>
            </w:r>
            <w:r>
              <w:rPr>
                <w:rFonts w:ascii="宋体" w:hAnsi="宋体" w:eastAsia="宋体" w:cs="宋体"/>
                <w:color w:val="000000"/>
              </w:rPr>
            </w:r>
            <w:r/>
          </w:p>
          <w:p>
            <w:pPr>
              <w:pStyle w:val="952"/>
              <w:ind w:firstLine="0"/>
              <w:spacing w:line="240" w:lineRule="auto"/>
              <w:widowControl/>
              <w:rPr>
                <w:rFonts w:hint="eastAsia" w:ascii="宋体" w:hAnsi="宋体" w:eastAsia="宋体" w:cs="宋体"/>
                <w:color w:val="000000"/>
              </w:rPr>
            </w:pPr>
            <w:r>
              <w:rPr>
                <w:rFonts w:hint="eastAsia" w:ascii="宋体" w:hAnsi="宋体" w:eastAsia="宋体" w:cs="宋体"/>
                <w:color w:val="000000"/>
              </w:rPr>
              <w:t xml:space="preserve">（1）工作思路、方法明确、总体思路清晰、工作任务和主要研究内容理解准确、研究技术思路清晰，方案合理、可行得10分；</w:t>
            </w:r>
            <w:r>
              <w:rPr>
                <w:rFonts w:hint="eastAsia" w:ascii="宋体" w:hAnsi="宋体" w:eastAsia="宋体" w:cs="宋体"/>
                <w:color w:val="000000"/>
              </w:rPr>
            </w:r>
            <w:r/>
          </w:p>
          <w:p>
            <w:pPr>
              <w:pStyle w:val="952"/>
              <w:ind w:firstLine="0"/>
              <w:spacing w:line="240" w:lineRule="auto"/>
              <w:widowControl/>
              <w:rPr>
                <w:rFonts w:hint="eastAsia" w:ascii="宋体" w:hAnsi="宋体" w:eastAsia="宋体" w:cs="宋体"/>
                <w:color w:val="000000"/>
              </w:rPr>
            </w:pPr>
            <w:r>
              <w:rPr>
                <w:rFonts w:hint="eastAsia" w:ascii="宋体" w:hAnsi="宋体" w:eastAsia="宋体" w:cs="宋体"/>
                <w:color w:val="000000"/>
              </w:rPr>
              <w:t xml:space="preserve">（2）工作思路、方法明确、总体思路较清晰、工作任务和主要研究内容理解较准确、研究技术思路可行，方案较为合理、可行得7分；</w:t>
            </w:r>
            <w:r>
              <w:rPr>
                <w:rFonts w:hint="eastAsia" w:ascii="宋体" w:hAnsi="宋体" w:eastAsia="宋体" w:cs="宋体"/>
                <w:color w:val="000000"/>
              </w:rPr>
            </w:r>
            <w:r/>
          </w:p>
          <w:p>
            <w:pPr>
              <w:pStyle w:val="952"/>
              <w:ind w:firstLine="0"/>
              <w:spacing w:line="240" w:lineRule="auto"/>
              <w:widowControl/>
              <w:rPr>
                <w:rFonts w:hint="eastAsia" w:ascii="宋体" w:hAnsi="宋体" w:eastAsia="宋体" w:cs="宋体"/>
                <w:color w:val="000000"/>
              </w:rPr>
            </w:pPr>
            <w:r>
              <w:rPr>
                <w:rFonts w:hint="eastAsia" w:ascii="宋体" w:hAnsi="宋体" w:eastAsia="宋体" w:cs="宋体"/>
                <w:color w:val="000000"/>
              </w:rPr>
              <w:t xml:space="preserve">（3）工作思路、方法较明确、总体思路可行、对工作任务和主要研究内容基本理解、研究技术思路基本可行，得4分；</w:t>
            </w:r>
            <w:r>
              <w:rPr>
                <w:rFonts w:hint="eastAsia" w:ascii="宋体" w:hAnsi="宋体" w:eastAsia="宋体" w:cs="宋体"/>
                <w:color w:val="000000"/>
              </w:rPr>
            </w:r>
            <w:r/>
          </w:p>
          <w:p>
            <w:pPr>
              <w:pStyle w:val="952"/>
              <w:ind w:firstLine="0"/>
              <w:spacing w:line="240" w:lineRule="auto"/>
              <w:widowControl/>
              <w:rPr>
                <w:rFonts w:hint="eastAsia" w:ascii="宋体" w:hAnsi="宋体" w:eastAsia="宋体" w:cs="宋体"/>
                <w:color w:val="000000"/>
              </w:rPr>
            </w:pPr>
            <w:r>
              <w:rPr>
                <w:rFonts w:hint="eastAsia" w:ascii="宋体" w:hAnsi="宋体" w:eastAsia="宋体" w:cs="宋体"/>
                <w:color w:val="000000"/>
              </w:rPr>
              <w:t xml:space="preserve">（4）工作思路、方法基本明确、总体思路基本可行、对工作任务和主要研究内容理解不足、研究技术思路可行性较差，得1分；</w:t>
            </w:r>
            <w:r>
              <w:rPr>
                <w:rFonts w:hint="eastAsia" w:ascii="宋体" w:hAnsi="宋体" w:eastAsia="宋体" w:cs="宋体"/>
                <w:color w:val="000000"/>
              </w:rPr>
            </w:r>
            <w:r/>
          </w:p>
          <w:p>
            <w:pPr>
              <w:pStyle w:val="952"/>
              <w:ind w:firstLine="0"/>
              <w:spacing w:line="240" w:lineRule="auto"/>
              <w:rPr>
                <w:rFonts w:hint="eastAsia" w:ascii="宋体" w:hAnsi="宋体" w:eastAsia="宋体" w:cs="宋体"/>
              </w:rPr>
            </w:pPr>
            <w:r>
              <w:rPr>
                <w:rFonts w:hint="eastAsia" w:ascii="宋体" w:hAnsi="宋体" w:eastAsia="宋体" w:cs="宋体"/>
                <w:color w:val="000000"/>
              </w:rPr>
              <w:t xml:space="preserve">（5）未提供不得分。</w:t>
            </w:r>
            <w:r>
              <w:rPr>
                <w:rFonts w:hint="eastAsia" w:ascii="宋体" w:hAnsi="宋体" w:eastAsia="宋体" w:cs="宋体"/>
              </w:rPr>
            </w:r>
            <w:r/>
          </w:p>
        </w:tc>
      </w:tr>
      <w:tr>
        <w:trPr>
          <w:trHeight w:val="588"/>
        </w:trPr>
        <w:tc>
          <w:tcPr>
            <w:tcW w:w="816" w:type="dxa"/>
            <w:vAlign w:val="center"/>
            <w:vMerge w:val="continue"/>
            <w:textDirection w:val="lrTb"/>
            <w:noWrap w:val="false"/>
          </w:tcPr>
          <w:p>
            <w:pPr>
              <w:pStyle w:val="952"/>
              <w:ind w:firstLine="0"/>
              <w:spacing w:line="240" w:lineRule="auto"/>
              <w:rPr>
                <w:rFonts w:hint="eastAsia" w:ascii="宋体" w:hAnsi="宋体" w:eastAsia="宋体" w:cs="宋体"/>
              </w:rPr>
            </w:pPr>
            <w:r>
              <w:rPr>
                <w:rFonts w:hint="eastAsia" w:ascii="宋体" w:hAnsi="宋体" w:eastAsia="宋体" w:cs="宋体"/>
              </w:rPr>
            </w:r>
            <w:r/>
          </w:p>
        </w:tc>
        <w:tc>
          <w:tcPr>
            <w:tcW w:w="969" w:type="dxa"/>
            <w:vAlign w:val="center"/>
            <w:textDirection w:val="lrTb"/>
            <w:noWrap w:val="false"/>
          </w:tcPr>
          <w:p>
            <w:pPr>
              <w:pStyle w:val="952"/>
              <w:ind w:firstLine="0"/>
              <w:jc w:val="center"/>
              <w:spacing w:line="240" w:lineRule="auto"/>
              <w:rPr>
                <w:rFonts w:hint="eastAsia" w:ascii="宋体" w:hAnsi="宋体" w:eastAsia="宋体" w:cs="宋体"/>
                <w:color w:val="000000"/>
              </w:rPr>
            </w:pPr>
            <w:r>
              <w:rPr>
                <w:rFonts w:hint="eastAsia" w:ascii="宋体" w:hAnsi="宋体" w:eastAsia="宋体" w:cs="宋体"/>
                <w:color w:val="000000"/>
              </w:rPr>
              <w:t xml:space="preserve">进度计划及进度保证措施</w:t>
            </w:r>
            <w:r>
              <w:rPr>
                <w:rFonts w:hint="eastAsia" w:ascii="宋体" w:hAnsi="宋体" w:eastAsia="宋体" w:cs="宋体"/>
                <w:color w:val="000000"/>
              </w:rPr>
            </w:r>
            <w:r/>
          </w:p>
          <w:p>
            <w:pPr>
              <w:pStyle w:val="952"/>
              <w:ind w:firstLine="0"/>
              <w:jc w:val="center"/>
              <w:spacing w:line="240" w:lineRule="auto"/>
              <w:rPr>
                <w:rFonts w:ascii="Times New Roman" w:eastAsia="宋体"/>
                <w:sz w:val="21"/>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w:t>
            </w:r>
            <w:r>
              <w:rPr>
                <w:rFonts w:ascii="Times New Roman" w:eastAsia="宋体"/>
                <w:sz w:val="21"/>
              </w:rPr>
            </w:r>
            <w:r/>
          </w:p>
          <w:p>
            <w:pPr>
              <w:pStyle w:val="952"/>
              <w:ind w:firstLine="0"/>
              <w:jc w:val="center"/>
              <w:spacing w:line="240" w:lineRule="auto"/>
              <w:rPr>
                <w:rFonts w:hint="eastAsia" w:ascii="宋体" w:hAnsi="宋体" w:eastAsia="宋体" w:cs="宋体"/>
                <w:color w:val="000000"/>
              </w:rPr>
            </w:pPr>
            <w:r>
              <w:rPr>
                <w:rFonts w:hint="eastAsia" w:ascii="宋体" w:hAnsi="宋体" w:eastAsia="宋体" w:cs="宋体"/>
                <w:color w:val="000000"/>
              </w:rPr>
            </w:r>
            <w:r/>
          </w:p>
        </w:tc>
        <w:tc>
          <w:tcPr>
            <w:tcW w:w="7115" w:type="dxa"/>
            <w:vAlign w:val="center"/>
            <w:textDirection w:val="lrTb"/>
            <w:noWrap w:val="false"/>
          </w:tcPr>
          <w:p>
            <w:pPr>
              <w:pStyle w:val="952"/>
              <w:ind w:firstLine="0"/>
              <w:spacing w:line="240" w:lineRule="auto"/>
              <w:widowControl/>
              <w:rPr>
                <w:rFonts w:hint="eastAsia" w:ascii="宋体" w:hAnsi="宋体" w:eastAsia="宋体" w:cs="宋体"/>
                <w:color w:val="000000"/>
              </w:rPr>
            </w:pPr>
            <w:r>
              <w:rPr>
                <w:rFonts w:hint="eastAsia" w:ascii="宋体" w:hAnsi="宋体" w:eastAsia="宋体" w:cs="宋体"/>
                <w:color w:val="000000"/>
              </w:rPr>
              <w:t xml:space="preserve">进度计划及进度保证措施：包含但不限于项目进度计划、进度保证措施等内容。</w:t>
            </w:r>
            <w:r>
              <w:rPr>
                <w:rFonts w:hint="eastAsia" w:ascii="宋体" w:hAnsi="宋体" w:eastAsia="宋体" w:cs="宋体"/>
                <w:color w:val="000000"/>
              </w:rPr>
            </w:r>
            <w:r/>
          </w:p>
          <w:p>
            <w:pPr>
              <w:pStyle w:val="952"/>
              <w:ind w:firstLine="0"/>
              <w:spacing w:line="240" w:lineRule="auto"/>
              <w:widowControl/>
              <w:rPr>
                <w:rFonts w:hint="eastAsia" w:ascii="宋体" w:hAnsi="宋体" w:eastAsia="宋体" w:cs="宋体"/>
                <w:color w:val="000000"/>
              </w:rPr>
            </w:pPr>
            <w:r>
              <w:rPr>
                <w:rFonts w:hint="eastAsia" w:ascii="宋体" w:hAnsi="宋体" w:eastAsia="宋体" w:cs="宋体"/>
                <w:color w:val="000000"/>
              </w:rPr>
              <w:t xml:space="preserve">（1）进度计划及进度保证措施完善，总体合理、可行，有利于项目按要求开展实施，得</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w:t>
            </w:r>
            <w:r>
              <w:rPr>
                <w:rFonts w:hint="eastAsia" w:ascii="宋体" w:hAnsi="宋体" w:eastAsia="宋体" w:cs="宋体"/>
                <w:color w:val="000000"/>
              </w:rPr>
            </w:r>
            <w:r/>
          </w:p>
          <w:p>
            <w:pPr>
              <w:pStyle w:val="952"/>
              <w:ind w:firstLine="0"/>
              <w:spacing w:line="240" w:lineRule="auto"/>
              <w:widowControl/>
              <w:rPr>
                <w:rFonts w:hint="eastAsia" w:ascii="宋体" w:hAnsi="宋体" w:eastAsia="宋体" w:cs="宋体"/>
                <w:color w:val="000000"/>
              </w:rPr>
            </w:pPr>
            <w:r>
              <w:rPr>
                <w:rFonts w:hint="eastAsia" w:ascii="宋体" w:hAnsi="宋体" w:eastAsia="宋体" w:cs="宋体"/>
                <w:color w:val="000000"/>
              </w:rPr>
              <w:t xml:space="preserve">（2）进度计划及进度保证措施较完善，总体较为合理、可行，较有利于项目按要求开展实施，得</w:t>
            </w: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分；</w:t>
            </w:r>
            <w:r>
              <w:rPr>
                <w:rFonts w:hint="eastAsia" w:ascii="宋体" w:hAnsi="宋体" w:eastAsia="宋体" w:cs="宋体"/>
                <w:color w:val="000000"/>
              </w:rPr>
            </w:r>
            <w:r/>
          </w:p>
          <w:p>
            <w:pPr>
              <w:pStyle w:val="952"/>
              <w:ind w:firstLine="0"/>
              <w:spacing w:line="240" w:lineRule="auto"/>
              <w:widowControl/>
              <w:rPr>
                <w:rFonts w:hint="eastAsia" w:ascii="宋体" w:hAnsi="宋体" w:eastAsia="宋体" w:cs="宋体"/>
                <w:color w:val="000000"/>
              </w:rPr>
            </w:pPr>
            <w:r>
              <w:rPr>
                <w:rFonts w:hint="eastAsia" w:ascii="宋体" w:hAnsi="宋体" w:eastAsia="宋体" w:cs="宋体"/>
                <w:color w:val="000000"/>
              </w:rPr>
              <w:t xml:space="preserve">（3）进度计划及进度保证措施一般，基本满足项目开展实施需求，得</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分；</w:t>
            </w:r>
            <w:r>
              <w:rPr>
                <w:rFonts w:hint="eastAsia" w:ascii="宋体" w:hAnsi="宋体" w:eastAsia="宋体" w:cs="宋体"/>
                <w:color w:val="000000"/>
              </w:rPr>
            </w:r>
            <w:r/>
          </w:p>
          <w:p>
            <w:pPr>
              <w:pStyle w:val="952"/>
              <w:ind w:firstLine="0"/>
              <w:spacing w:line="240" w:lineRule="auto"/>
              <w:widowControl/>
              <w:rPr>
                <w:rFonts w:hint="eastAsia" w:ascii="宋体" w:hAnsi="宋体" w:eastAsia="宋体" w:cs="宋体"/>
                <w:color w:val="000000"/>
              </w:rPr>
            </w:pPr>
            <w:r>
              <w:rPr>
                <w:rFonts w:hint="eastAsia" w:ascii="宋体" w:hAnsi="宋体" w:eastAsia="宋体" w:cs="宋体"/>
                <w:color w:val="000000"/>
              </w:rPr>
              <w:t xml:space="preserve">（4）进度计划及进度保证措施或较差，较难满足项目开展实施需求，得</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分。</w:t>
            </w:r>
            <w:r>
              <w:rPr>
                <w:rFonts w:hint="eastAsia" w:ascii="宋体" w:hAnsi="宋体" w:eastAsia="宋体" w:cs="宋体"/>
                <w:color w:val="000000"/>
              </w:rPr>
            </w:r>
            <w:r/>
          </w:p>
          <w:p>
            <w:pPr>
              <w:pStyle w:val="952"/>
              <w:ind w:firstLine="0"/>
              <w:spacing w:line="240" w:lineRule="auto"/>
              <w:rPr>
                <w:rFonts w:hint="eastAsia" w:ascii="宋体" w:hAnsi="宋体" w:eastAsia="宋体" w:cs="宋体"/>
                <w:color w:val="000000"/>
              </w:rPr>
            </w:pPr>
            <w:r>
              <w:rPr>
                <w:rFonts w:hint="eastAsia" w:ascii="宋体" w:hAnsi="宋体" w:eastAsia="宋体" w:cs="宋体"/>
                <w:color w:val="000000"/>
              </w:rPr>
              <w:t xml:space="preserve">（5）未提供不得分。</w:t>
            </w:r>
            <w:r>
              <w:rPr>
                <w:rFonts w:hint="eastAsia" w:ascii="宋体" w:hAnsi="宋体" w:eastAsia="宋体" w:cs="宋体"/>
                <w:color w:val="000000"/>
              </w:rPr>
            </w:r>
            <w:r/>
          </w:p>
        </w:tc>
      </w:tr>
      <w:tr>
        <w:trPr>
          <w:trHeight w:val="1546"/>
        </w:trPr>
        <w:tc>
          <w:tcPr>
            <w:tcW w:w="816" w:type="dxa"/>
            <w:vAlign w:val="top"/>
            <w:vMerge w:val="continue"/>
            <w:textDirection w:val="lrTb"/>
            <w:noWrap w:val="false"/>
          </w:tcPr>
          <w:p>
            <w:pPr>
              <w:pStyle w:val="952"/>
              <w:ind w:firstLine="0"/>
              <w:spacing w:line="240" w:lineRule="auto"/>
              <w:rPr>
                <w:rFonts w:hint="eastAsia" w:ascii="宋体" w:hAnsi="宋体" w:eastAsia="宋体" w:cs="宋体"/>
              </w:rPr>
            </w:pPr>
            <w:r>
              <w:rPr>
                <w:rFonts w:hint="eastAsia" w:ascii="宋体" w:hAnsi="宋体" w:eastAsia="宋体" w:cs="宋体"/>
              </w:rPr>
            </w:r>
            <w:r/>
          </w:p>
        </w:tc>
        <w:tc>
          <w:tcPr>
            <w:tcW w:w="969" w:type="dxa"/>
            <w:vAlign w:val="center"/>
            <w:textDirection w:val="lrTb"/>
            <w:noWrap w:val="false"/>
          </w:tcPr>
          <w:p>
            <w:pPr>
              <w:pStyle w:val="952"/>
              <w:ind w:firstLine="0"/>
              <w:jc w:val="center"/>
              <w:spacing w:line="240" w:lineRule="auto"/>
              <w:rPr>
                <w:rFonts w:hint="eastAsia" w:ascii="宋体" w:hAnsi="宋体" w:eastAsia="宋体" w:cs="宋体"/>
              </w:rPr>
            </w:pPr>
            <w:r>
              <w:rPr>
                <w:rFonts w:hint="eastAsia" w:ascii="宋体" w:hAnsi="宋体" w:eastAsia="宋体" w:cs="宋体"/>
              </w:rPr>
              <w:t xml:space="preserve">重难点分析（</w:t>
            </w:r>
            <w:r>
              <w:rPr>
                <w:rFonts w:hint="eastAsia" w:ascii="宋体" w:hAnsi="宋体" w:eastAsia="宋体" w:cs="宋体"/>
                <w:lang w:val="en-US" w:eastAsia="zh-CN"/>
              </w:rPr>
              <w:t xml:space="preserve">12</w:t>
            </w:r>
            <w:r>
              <w:rPr>
                <w:rFonts w:hint="eastAsia" w:ascii="宋体" w:hAnsi="宋体" w:eastAsia="宋体" w:cs="宋体"/>
              </w:rPr>
              <w:t xml:space="preserve">分）</w:t>
            </w:r>
            <w:r>
              <w:rPr>
                <w:rFonts w:hint="eastAsia" w:ascii="宋体" w:hAnsi="宋体" w:eastAsia="宋体" w:cs="宋体"/>
              </w:rPr>
            </w:r>
            <w:r/>
          </w:p>
        </w:tc>
        <w:tc>
          <w:tcPr>
            <w:tcW w:w="7115" w:type="dxa"/>
            <w:vAlign w:val="center"/>
            <w:textDirection w:val="lrTb"/>
            <w:noWrap w:val="false"/>
          </w:tcPr>
          <w:p>
            <w:pPr>
              <w:pStyle w:val="952"/>
              <w:ind w:firstLine="0"/>
              <w:spacing w:line="240" w:lineRule="auto"/>
              <w:rPr>
                <w:rFonts w:hint="eastAsia" w:ascii="宋体" w:hAnsi="宋体" w:eastAsia="宋体" w:cs="宋体"/>
              </w:rPr>
            </w:pPr>
            <w:r>
              <w:rPr>
                <w:rFonts w:hint="eastAsia" w:ascii="宋体" w:hAnsi="宋体" w:eastAsia="宋体" w:cs="宋体"/>
              </w:rPr>
              <w:t xml:space="preserve">根据本项目项目需求，</w:t>
            </w:r>
            <w:r>
              <w:rPr>
                <w:rFonts w:hint="eastAsia" w:ascii="宋体" w:hAnsi="宋体" w:eastAsia="宋体" w:cs="宋体"/>
                <w:b/>
                <w:bCs/>
              </w:rPr>
              <w:t xml:space="preserve">结合安国湖湿地具体实际，全面分析目前存在问题、针对性的可行性解决方案及下步的思路、措施</w:t>
            </w:r>
            <w:r>
              <w:rPr>
                <w:rFonts w:hint="eastAsia" w:ascii="宋体" w:hAnsi="宋体" w:eastAsia="宋体" w:cs="宋体"/>
              </w:rPr>
              <w:t xml:space="preserve">。重点分析项目实施过程中重点、难点，切合工作实际，评委根据其提出的合理化建议，相应的解决项目重点、难点实施方案及措施等方面进行评价。</w:t>
            </w:r>
            <w:r>
              <w:rPr>
                <w:rFonts w:hint="eastAsia" w:ascii="宋体" w:hAnsi="宋体" w:eastAsia="宋体" w:cs="宋体"/>
              </w:rPr>
            </w:r>
            <w:r/>
          </w:p>
          <w:p>
            <w:pPr>
              <w:pStyle w:val="952"/>
              <w:ind w:firstLine="0"/>
              <w:spacing w:line="240" w:lineRule="auto"/>
              <w:rPr>
                <w:rFonts w:hint="eastAsia" w:ascii="宋体" w:hAnsi="宋体" w:eastAsia="宋体" w:cs="宋体"/>
              </w:rPr>
            </w:pPr>
            <w:r>
              <w:rPr>
                <w:rFonts w:hint="eastAsia" w:ascii="宋体" w:hAnsi="宋体" w:eastAsia="宋体" w:cs="宋体"/>
              </w:rPr>
              <w:t xml:space="preserve">（1）重点难点明确全面，技术方法针对性、可操作性强的得</w:t>
            </w:r>
            <w:r>
              <w:rPr>
                <w:rFonts w:hint="eastAsia" w:ascii="宋体" w:hAnsi="宋体" w:eastAsia="宋体" w:cs="宋体"/>
                <w:lang w:val="en-US" w:eastAsia="zh-CN"/>
              </w:rPr>
              <w:t xml:space="preserve">12</w:t>
            </w:r>
            <w:r>
              <w:rPr>
                <w:rFonts w:hint="eastAsia" w:ascii="宋体" w:hAnsi="宋体" w:eastAsia="宋体" w:cs="宋体"/>
              </w:rPr>
              <w:t xml:space="preserve">分；</w:t>
            </w:r>
            <w:r>
              <w:rPr>
                <w:rFonts w:hint="eastAsia" w:ascii="宋体" w:hAnsi="宋体" w:eastAsia="宋体" w:cs="宋体"/>
              </w:rPr>
            </w:r>
            <w:r/>
          </w:p>
          <w:p>
            <w:pPr>
              <w:pStyle w:val="952"/>
              <w:ind w:firstLine="0"/>
              <w:spacing w:line="240" w:lineRule="auto"/>
              <w:rPr>
                <w:rFonts w:hint="eastAsia" w:ascii="宋体" w:hAnsi="宋体" w:eastAsia="宋体" w:cs="宋体"/>
              </w:rPr>
            </w:pPr>
            <w:r>
              <w:rPr>
                <w:rFonts w:hint="eastAsia" w:ascii="宋体" w:hAnsi="宋体" w:eastAsia="宋体" w:cs="宋体"/>
              </w:rPr>
              <w:t xml:space="preserve">（2）重点难点基本明确，技术方法针对性、可操作性基本可行的得</w:t>
            </w:r>
            <w:r>
              <w:rPr>
                <w:rFonts w:hint="eastAsia" w:ascii="宋体" w:hAnsi="宋体" w:eastAsia="宋体" w:cs="宋体"/>
                <w:lang w:val="en-US" w:eastAsia="zh-CN"/>
              </w:rPr>
              <w:t xml:space="preserve">10</w:t>
            </w:r>
            <w:r>
              <w:rPr>
                <w:rFonts w:hint="eastAsia" w:ascii="宋体" w:hAnsi="宋体" w:eastAsia="宋体" w:cs="宋体"/>
              </w:rPr>
              <w:t xml:space="preserve">分；</w:t>
            </w:r>
            <w:r>
              <w:rPr>
                <w:rFonts w:hint="eastAsia" w:ascii="宋体" w:hAnsi="宋体" w:eastAsia="宋体" w:cs="宋体"/>
              </w:rPr>
            </w:r>
            <w:r/>
          </w:p>
          <w:p>
            <w:pPr>
              <w:pStyle w:val="952"/>
              <w:ind w:firstLine="0"/>
              <w:spacing w:line="240" w:lineRule="auto"/>
              <w:rPr>
                <w:rFonts w:hint="eastAsia" w:ascii="宋体" w:hAnsi="宋体" w:eastAsia="宋体" w:cs="宋体"/>
              </w:rPr>
            </w:pPr>
            <w:r>
              <w:rPr>
                <w:rFonts w:hint="eastAsia" w:ascii="宋体" w:hAnsi="宋体" w:eastAsia="宋体" w:cs="宋体"/>
              </w:rPr>
              <w:t xml:space="preserve">（3）重点难点基本明确，技术方法针对性、可操作性一般的得</w:t>
            </w:r>
            <w:r>
              <w:rPr>
                <w:rFonts w:hint="eastAsia" w:ascii="宋体" w:hAnsi="宋体" w:eastAsia="宋体" w:cs="宋体"/>
                <w:lang w:val="en-US" w:eastAsia="zh-CN"/>
              </w:rPr>
              <w:t xml:space="preserve">7</w:t>
            </w:r>
            <w:r>
              <w:rPr>
                <w:rFonts w:hint="eastAsia" w:ascii="宋体" w:hAnsi="宋体" w:eastAsia="宋体" w:cs="宋体"/>
              </w:rPr>
              <w:t xml:space="preserve">分；</w:t>
            </w:r>
            <w:r>
              <w:rPr>
                <w:rFonts w:hint="eastAsia" w:ascii="宋体" w:hAnsi="宋体" w:eastAsia="宋体" w:cs="宋体"/>
              </w:rPr>
            </w:r>
            <w:r/>
          </w:p>
          <w:p>
            <w:pPr>
              <w:pStyle w:val="952"/>
              <w:ind w:firstLine="0"/>
              <w:spacing w:line="240" w:lineRule="auto"/>
              <w:rPr>
                <w:rFonts w:hint="eastAsia" w:ascii="宋体" w:hAnsi="宋体" w:eastAsia="宋体" w:cs="宋体"/>
              </w:rPr>
            </w:pPr>
            <w:r>
              <w:rPr>
                <w:rFonts w:hint="eastAsia" w:ascii="宋体" w:hAnsi="宋体" w:eastAsia="宋体" w:cs="宋体"/>
              </w:rPr>
              <w:t xml:space="preserve">（4）重点难点基本明确，技术方法针对性、可操作性较差的得</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rPr>
            </w:r>
            <w:r/>
          </w:p>
          <w:p>
            <w:pPr>
              <w:pStyle w:val="952"/>
              <w:ind w:firstLine="0"/>
              <w:spacing w:line="240" w:lineRule="auto"/>
              <w:rPr>
                <w:rFonts w:hint="eastAsia" w:ascii="宋体" w:hAnsi="宋体" w:eastAsia="宋体" w:cs="宋体"/>
              </w:rPr>
            </w:pPr>
            <w:r>
              <w:rPr>
                <w:rFonts w:hint="eastAsia" w:ascii="宋体" w:hAnsi="宋体" w:eastAsia="宋体" w:cs="宋体"/>
              </w:rPr>
              <w:t xml:space="preserve">（5）未提供不得分。</w:t>
            </w:r>
            <w:r>
              <w:rPr>
                <w:rFonts w:hint="eastAsia" w:ascii="宋体" w:hAnsi="宋体" w:eastAsia="宋体" w:cs="宋体"/>
              </w:rPr>
            </w:r>
            <w:r/>
          </w:p>
        </w:tc>
      </w:tr>
      <w:tr>
        <w:trPr>
          <w:trHeight w:val="292"/>
        </w:trPr>
        <w:tc>
          <w:tcPr>
            <w:tcW w:w="816" w:type="dxa"/>
            <w:vAlign w:val="top"/>
            <w:vMerge w:val="continue"/>
            <w:textDirection w:val="lrTb"/>
            <w:noWrap w:val="false"/>
          </w:tcPr>
          <w:p>
            <w:pPr>
              <w:pStyle w:val="952"/>
              <w:ind w:firstLine="0"/>
              <w:spacing w:line="240" w:lineRule="auto"/>
              <w:rPr>
                <w:rFonts w:hint="eastAsia" w:ascii="宋体" w:hAnsi="宋体" w:eastAsia="宋体" w:cs="宋体"/>
              </w:rPr>
            </w:pPr>
            <w:r>
              <w:rPr>
                <w:rFonts w:hint="eastAsia" w:ascii="宋体" w:hAnsi="宋体" w:eastAsia="宋体" w:cs="宋体"/>
              </w:rPr>
            </w:r>
            <w:r/>
          </w:p>
        </w:tc>
        <w:tc>
          <w:tcPr>
            <w:tcW w:w="969" w:type="dxa"/>
            <w:vAlign w:val="center"/>
            <w:textDirection w:val="lrTb"/>
            <w:noWrap w:val="false"/>
          </w:tcPr>
          <w:p>
            <w:pPr>
              <w:pStyle w:val="952"/>
              <w:ind w:firstLine="0"/>
              <w:jc w:val="center"/>
              <w:spacing w:line="240" w:lineRule="auto"/>
              <w:rPr>
                <w:rFonts w:hint="eastAsia" w:ascii="宋体" w:hAnsi="宋体" w:eastAsia="宋体" w:cs="宋体"/>
              </w:rPr>
            </w:pPr>
            <w:r>
              <w:rPr>
                <w:rFonts w:hint="eastAsia" w:ascii="宋体" w:hAnsi="宋体" w:eastAsia="宋体" w:cs="宋体"/>
              </w:rPr>
              <w:t xml:space="preserve">质量控制方案</w:t>
            </w:r>
            <w:r>
              <w:rPr>
                <w:rFonts w:hint="eastAsia" w:ascii="宋体" w:hAnsi="宋体" w:eastAsia="宋体" w:cs="宋体"/>
              </w:rPr>
            </w:r>
            <w:r/>
          </w:p>
          <w:p>
            <w:pPr>
              <w:pStyle w:val="952"/>
              <w:ind w:firstLine="0"/>
              <w:jc w:val="center"/>
              <w:spacing w:line="24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5</w:t>
            </w:r>
            <w:r>
              <w:rPr>
                <w:rFonts w:hint="eastAsia" w:ascii="宋体" w:hAnsi="宋体" w:eastAsia="宋体" w:cs="宋体"/>
              </w:rPr>
              <w:t xml:space="preserve">分）</w:t>
            </w:r>
            <w:r>
              <w:rPr>
                <w:rFonts w:hint="eastAsia" w:ascii="宋体" w:hAnsi="宋体" w:eastAsia="宋体" w:cs="宋体"/>
              </w:rPr>
            </w:r>
            <w:r/>
          </w:p>
        </w:tc>
        <w:tc>
          <w:tcPr>
            <w:tcW w:w="7115" w:type="dxa"/>
            <w:vAlign w:val="center"/>
            <w:textDirection w:val="lrTb"/>
            <w:noWrap w:val="false"/>
          </w:tcPr>
          <w:p>
            <w:pPr>
              <w:pStyle w:val="952"/>
              <w:ind w:firstLine="0"/>
              <w:spacing w:line="240" w:lineRule="auto"/>
              <w:rPr>
                <w:rFonts w:hint="eastAsia" w:ascii="宋体" w:hAnsi="宋体" w:eastAsia="宋体" w:cs="宋体"/>
              </w:rPr>
            </w:pPr>
            <w:r>
              <w:rPr>
                <w:rFonts w:hint="eastAsia" w:ascii="宋体" w:hAnsi="宋体" w:eastAsia="宋体" w:cs="宋体"/>
              </w:rPr>
              <w:t xml:space="preserve">质量控制方案：包含但不限于本项目质量控制方案及后续服务等内容。</w:t>
            </w:r>
            <w:r>
              <w:rPr>
                <w:rFonts w:hint="eastAsia" w:ascii="宋体" w:hAnsi="宋体" w:eastAsia="宋体" w:cs="宋体"/>
              </w:rPr>
            </w:r>
            <w:r/>
          </w:p>
          <w:p>
            <w:pPr>
              <w:pStyle w:val="952"/>
              <w:ind w:firstLine="0"/>
              <w:spacing w:line="240" w:lineRule="auto"/>
              <w:rPr>
                <w:rFonts w:hint="eastAsia" w:ascii="宋体" w:hAnsi="宋体" w:eastAsia="宋体" w:cs="宋体"/>
              </w:rPr>
            </w:pPr>
            <w:r>
              <w:rPr>
                <w:rFonts w:hint="eastAsia" w:ascii="宋体" w:hAnsi="宋体" w:eastAsia="宋体" w:cs="宋体"/>
              </w:rPr>
              <w:t xml:space="preserve">（1）质量控制方案及后续服务完善、可行，有利于项目高质量开展，得</w:t>
            </w:r>
            <w:r>
              <w:rPr>
                <w:rFonts w:hint="eastAsia" w:ascii="宋体" w:hAnsi="宋体" w:eastAsia="宋体" w:cs="宋体"/>
                <w:lang w:val="en-US" w:eastAsia="zh-CN"/>
              </w:rPr>
              <w:t xml:space="preserve">5</w:t>
            </w:r>
            <w:r>
              <w:rPr>
                <w:rFonts w:hint="eastAsia" w:ascii="宋体" w:hAnsi="宋体" w:eastAsia="宋体" w:cs="宋体"/>
              </w:rPr>
              <w:t xml:space="preserve">分；</w:t>
            </w:r>
            <w:r>
              <w:rPr>
                <w:rFonts w:hint="eastAsia" w:ascii="宋体" w:hAnsi="宋体" w:eastAsia="宋体" w:cs="宋体"/>
              </w:rPr>
            </w:r>
            <w:r/>
          </w:p>
          <w:p>
            <w:pPr>
              <w:pStyle w:val="952"/>
              <w:ind w:firstLine="0"/>
              <w:spacing w:line="240" w:lineRule="auto"/>
              <w:rPr>
                <w:rFonts w:hint="eastAsia" w:ascii="宋体" w:hAnsi="宋体" w:eastAsia="宋体" w:cs="宋体"/>
              </w:rPr>
            </w:pPr>
            <w:r>
              <w:rPr>
                <w:rFonts w:hint="eastAsia" w:ascii="宋体" w:hAnsi="宋体" w:eastAsia="宋体" w:cs="宋体"/>
              </w:rPr>
              <w:t xml:space="preserve">（2）质量控制方案及后续服务较为完善、可行，满足项目正常开展，得</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rPr>
            </w:r>
            <w:r/>
          </w:p>
          <w:p>
            <w:pPr>
              <w:pStyle w:val="952"/>
              <w:ind w:firstLine="0"/>
              <w:spacing w:line="240" w:lineRule="auto"/>
              <w:rPr>
                <w:rFonts w:hint="eastAsia" w:ascii="宋体" w:hAnsi="宋体" w:eastAsia="宋体" w:cs="宋体"/>
              </w:rPr>
            </w:pPr>
            <w:r>
              <w:rPr>
                <w:rFonts w:hint="eastAsia" w:ascii="宋体" w:hAnsi="宋体" w:eastAsia="宋体" w:cs="宋体"/>
              </w:rPr>
              <w:t xml:space="preserve">（3）质量控制方案及后续服务一般，基本满足项目正常开展，得</w:t>
            </w:r>
            <w:r>
              <w:rPr>
                <w:rFonts w:hint="eastAsia" w:ascii="宋体" w:hAnsi="宋体" w:eastAsia="宋体" w:cs="宋体"/>
                <w:lang w:val="en-US" w:eastAsia="zh-CN"/>
              </w:rPr>
              <w:t xml:space="preserve">1</w:t>
            </w:r>
            <w:r>
              <w:rPr>
                <w:rFonts w:hint="eastAsia" w:ascii="宋体" w:hAnsi="宋体" w:eastAsia="宋体" w:cs="宋体"/>
              </w:rPr>
              <w:t xml:space="preserve">分；</w:t>
            </w:r>
            <w:r>
              <w:rPr>
                <w:rFonts w:hint="eastAsia" w:ascii="宋体" w:hAnsi="宋体" w:eastAsia="宋体" w:cs="宋体"/>
              </w:rPr>
            </w:r>
            <w:r/>
          </w:p>
          <w:p>
            <w:pPr>
              <w:pStyle w:val="952"/>
              <w:ind w:firstLine="0"/>
              <w:spacing w:line="240" w:lineRule="auto"/>
              <w:rPr>
                <w:rFonts w:hint="eastAsia" w:ascii="宋体" w:hAnsi="宋体" w:eastAsia="宋体" w:cs="宋体"/>
              </w:rPr>
            </w:pPr>
            <w:r>
              <w:rPr>
                <w:rFonts w:hint="eastAsia" w:ascii="宋体" w:hAnsi="宋体" w:eastAsia="宋体" w:cs="宋体"/>
              </w:rPr>
              <w:t xml:space="preserve">（4）未提供不得分</w:t>
            </w:r>
            <w:r>
              <w:rPr>
                <w:rFonts w:hint="eastAsia" w:ascii="宋体" w:hAnsi="宋体" w:eastAsia="宋体" w:cs="宋体"/>
              </w:rPr>
            </w:r>
            <w:r/>
          </w:p>
        </w:tc>
      </w:tr>
      <w:tr>
        <w:trPr>
          <w:trHeight w:val="1546"/>
        </w:trPr>
        <w:tc>
          <w:tcPr>
            <w:tcW w:w="816" w:type="dxa"/>
            <w:vAlign w:val="top"/>
            <w:vMerge w:val="continue"/>
            <w:textDirection w:val="lrTb"/>
            <w:noWrap w:val="false"/>
          </w:tcPr>
          <w:p>
            <w:pPr>
              <w:pStyle w:val="952"/>
              <w:ind w:firstLine="0"/>
              <w:spacing w:line="240" w:lineRule="auto"/>
              <w:rPr>
                <w:rFonts w:hint="eastAsia" w:ascii="宋体" w:hAnsi="宋体" w:eastAsia="宋体" w:cs="宋体"/>
              </w:rPr>
            </w:pPr>
            <w:r>
              <w:rPr>
                <w:rFonts w:hint="eastAsia" w:ascii="宋体" w:hAnsi="宋体" w:eastAsia="宋体" w:cs="宋体"/>
              </w:rPr>
            </w:r>
            <w:r/>
          </w:p>
        </w:tc>
        <w:tc>
          <w:tcPr>
            <w:tcW w:w="969" w:type="dxa"/>
            <w:vAlign w:val="center"/>
            <w:textDirection w:val="lrTb"/>
            <w:noWrap w:val="false"/>
          </w:tcPr>
          <w:p>
            <w:pPr>
              <w:pStyle w:val="952"/>
              <w:ind w:firstLine="0"/>
              <w:jc w:val="center"/>
              <w:spacing w:line="240" w:lineRule="auto"/>
              <w:rPr>
                <w:rFonts w:hint="eastAsia" w:ascii="宋体" w:hAnsi="宋体" w:eastAsia="宋体" w:cs="宋体"/>
              </w:rPr>
            </w:pPr>
            <w:r>
              <w:rPr>
                <w:rFonts w:hint="eastAsia" w:ascii="宋体" w:hAnsi="宋体" w:eastAsia="宋体" w:cs="宋体"/>
              </w:rPr>
              <w:t xml:space="preserve">安全保密措施</w:t>
            </w:r>
            <w:r>
              <w:rPr>
                <w:rFonts w:hint="eastAsia" w:ascii="宋体" w:hAnsi="宋体" w:eastAsia="宋体" w:cs="宋体"/>
              </w:rPr>
            </w:r>
            <w:r/>
          </w:p>
          <w:p>
            <w:pPr>
              <w:pStyle w:val="952"/>
              <w:ind w:firstLine="0"/>
              <w:jc w:val="center"/>
              <w:spacing w:line="240" w:lineRule="auto"/>
              <w:rPr>
                <w:rFonts w:hint="eastAsia" w:ascii="宋体" w:hAnsi="宋体" w:eastAsia="宋体" w:cs="宋体"/>
              </w:rPr>
            </w:pPr>
            <w:r>
              <w:rPr>
                <w:rFonts w:hint="eastAsia" w:ascii="宋体" w:hAnsi="宋体" w:eastAsia="宋体" w:cs="宋体"/>
              </w:rPr>
              <w:t xml:space="preserve">（5分）</w:t>
            </w:r>
            <w:r>
              <w:rPr>
                <w:rFonts w:hint="eastAsia" w:ascii="宋体" w:hAnsi="宋体" w:eastAsia="宋体" w:cs="宋体"/>
              </w:rPr>
            </w:r>
            <w:r/>
          </w:p>
        </w:tc>
        <w:tc>
          <w:tcPr>
            <w:tcW w:w="7115" w:type="dxa"/>
            <w:vAlign w:val="center"/>
            <w:textDirection w:val="lrTb"/>
            <w:noWrap w:val="false"/>
          </w:tcPr>
          <w:p>
            <w:pPr>
              <w:pStyle w:val="952"/>
              <w:ind w:firstLine="0"/>
              <w:spacing w:line="240" w:lineRule="auto"/>
              <w:rPr>
                <w:rFonts w:hint="eastAsia" w:ascii="宋体" w:hAnsi="宋体" w:eastAsia="宋体" w:cs="宋体"/>
              </w:rPr>
            </w:pPr>
            <w:r>
              <w:rPr>
                <w:rFonts w:hint="eastAsia" w:ascii="宋体" w:hAnsi="宋体" w:eastAsia="宋体" w:cs="宋体"/>
              </w:rPr>
              <w:t xml:space="preserve">针对本项目所制定的安全保密措施（安全责任制度明确，制定数据资料保密制度），由评委进行综合评分：</w:t>
            </w:r>
            <w:r>
              <w:rPr>
                <w:rFonts w:hint="eastAsia" w:ascii="宋体" w:hAnsi="宋体" w:eastAsia="宋体" w:cs="宋体"/>
              </w:rPr>
            </w:r>
            <w:r/>
          </w:p>
          <w:p>
            <w:pPr>
              <w:pStyle w:val="952"/>
              <w:ind w:firstLine="0"/>
              <w:spacing w:line="240" w:lineRule="auto"/>
              <w:rPr>
                <w:rFonts w:hint="eastAsia" w:ascii="宋体" w:hAnsi="宋体" w:eastAsia="宋体" w:cs="宋体"/>
              </w:rPr>
            </w:pPr>
            <w:r>
              <w:rPr>
                <w:rFonts w:hint="eastAsia" w:ascii="宋体" w:hAnsi="宋体" w:eastAsia="宋体" w:cs="宋体"/>
              </w:rPr>
              <w:t xml:space="preserve">（1）供应商的安全保密措施完整详细、有针对性、贴合本项目实际情况、详细可行的，得5分；</w:t>
            </w:r>
            <w:r>
              <w:rPr>
                <w:rFonts w:hint="eastAsia" w:ascii="宋体" w:hAnsi="宋体" w:eastAsia="宋体" w:cs="宋体"/>
              </w:rPr>
            </w:r>
            <w:r/>
          </w:p>
          <w:p>
            <w:pPr>
              <w:pStyle w:val="952"/>
              <w:ind w:firstLine="0"/>
              <w:spacing w:line="240" w:lineRule="auto"/>
              <w:rPr>
                <w:rFonts w:hint="eastAsia" w:ascii="宋体" w:hAnsi="宋体" w:eastAsia="宋体" w:cs="宋体"/>
              </w:rPr>
            </w:pPr>
            <w:r>
              <w:rPr>
                <w:rFonts w:hint="eastAsia" w:ascii="宋体" w:hAnsi="宋体" w:eastAsia="宋体" w:cs="宋体"/>
              </w:rPr>
              <w:t xml:space="preserve">（2）供应商的安全保密措施比较完整详细、比较有针对性、具备一定可行性的，得3分；</w:t>
            </w:r>
            <w:r>
              <w:rPr>
                <w:rFonts w:hint="eastAsia" w:ascii="宋体" w:hAnsi="宋体" w:eastAsia="宋体" w:cs="宋体"/>
              </w:rPr>
            </w:r>
            <w:r/>
          </w:p>
          <w:p>
            <w:pPr>
              <w:pStyle w:val="952"/>
              <w:ind w:firstLine="0"/>
              <w:spacing w:line="240" w:lineRule="auto"/>
              <w:rPr>
                <w:rFonts w:hint="eastAsia" w:ascii="宋体" w:hAnsi="宋体" w:eastAsia="宋体" w:cs="宋体"/>
              </w:rPr>
            </w:pPr>
            <w:r>
              <w:rPr>
                <w:rFonts w:hint="eastAsia" w:ascii="宋体" w:hAnsi="宋体" w:eastAsia="宋体" w:cs="宋体"/>
              </w:rPr>
              <w:t xml:space="preserve">（3）供应商的安全保密措施不够完整详细、针对性一般、不够合理、可行性一般的，得1分；</w:t>
            </w:r>
            <w:r>
              <w:rPr>
                <w:rFonts w:hint="eastAsia" w:ascii="宋体" w:hAnsi="宋体" w:eastAsia="宋体" w:cs="宋体"/>
              </w:rPr>
            </w:r>
            <w:r/>
          </w:p>
          <w:p>
            <w:pPr>
              <w:pStyle w:val="952"/>
              <w:ind w:firstLine="0"/>
              <w:spacing w:line="240" w:lineRule="auto"/>
              <w:rPr>
                <w:rFonts w:hint="eastAsia" w:ascii="宋体" w:hAnsi="宋体" w:eastAsia="宋体" w:cs="宋体"/>
              </w:rPr>
            </w:pPr>
            <w:r>
              <w:rPr>
                <w:rFonts w:hint="eastAsia" w:ascii="宋体" w:hAnsi="宋体" w:eastAsia="宋体" w:cs="宋体"/>
              </w:rPr>
              <w:t xml:space="preserve">（4）未提供不得分。</w:t>
            </w:r>
            <w:r>
              <w:rPr>
                <w:rFonts w:hint="eastAsia" w:ascii="宋体" w:hAnsi="宋体" w:eastAsia="宋体" w:cs="宋体"/>
              </w:rPr>
            </w:r>
            <w:r/>
          </w:p>
        </w:tc>
      </w:tr>
      <w:tr>
        <w:trPr>
          <w:trHeight w:val="1546"/>
        </w:trPr>
        <w:tc>
          <w:tcPr>
            <w:tcW w:w="816" w:type="dxa"/>
            <w:vAlign w:val="top"/>
            <w:vMerge w:val="restart"/>
            <w:textDirection w:val="lrTb"/>
            <w:noWrap w:val="false"/>
          </w:tcPr>
          <w:p>
            <w:pPr>
              <w:pStyle w:val="952"/>
              <w:ind w:firstLine="0"/>
              <w:jc w:val="center"/>
              <w:spacing w:line="240" w:lineRule="auto"/>
              <w:rPr>
                <w:rFonts w:hint="eastAsia" w:ascii="宋体" w:hAnsi="宋体" w:eastAsia="宋体" w:cs="宋体"/>
              </w:rPr>
            </w:pPr>
            <w:r>
              <w:rPr>
                <w:rFonts w:hint="eastAsia" w:ascii="宋体" w:hAnsi="宋体" w:eastAsia="宋体" w:cs="宋体"/>
              </w:rPr>
            </w:r>
            <w:r/>
          </w:p>
          <w:p>
            <w:pPr>
              <w:pStyle w:val="952"/>
              <w:ind w:firstLine="0"/>
              <w:jc w:val="center"/>
              <w:spacing w:line="240" w:lineRule="auto"/>
              <w:rPr>
                <w:rFonts w:hint="eastAsia" w:ascii="宋体" w:hAnsi="宋体" w:eastAsia="宋体" w:cs="宋体"/>
              </w:rPr>
            </w:pPr>
            <w:r>
              <w:rPr>
                <w:rFonts w:hint="eastAsia" w:ascii="宋体" w:hAnsi="宋体" w:eastAsia="宋体" w:cs="宋体"/>
              </w:rPr>
            </w:r>
            <w:r/>
          </w:p>
          <w:p>
            <w:pPr>
              <w:pStyle w:val="952"/>
              <w:ind w:firstLine="0"/>
              <w:jc w:val="center"/>
              <w:spacing w:line="240" w:lineRule="auto"/>
              <w:rPr>
                <w:rFonts w:hint="eastAsia" w:ascii="宋体" w:hAnsi="宋体" w:eastAsia="宋体" w:cs="宋体"/>
              </w:rPr>
            </w:pPr>
            <w:r>
              <w:rPr>
                <w:rFonts w:hint="eastAsia" w:ascii="宋体" w:hAnsi="宋体" w:eastAsia="宋体" w:cs="宋体"/>
              </w:rPr>
            </w:r>
            <w:r/>
          </w:p>
          <w:p>
            <w:pPr>
              <w:pStyle w:val="952"/>
              <w:ind w:firstLine="0"/>
              <w:jc w:val="center"/>
              <w:spacing w:line="240" w:lineRule="auto"/>
              <w:rPr>
                <w:rFonts w:hint="eastAsia" w:ascii="宋体" w:hAnsi="宋体" w:eastAsia="宋体" w:cs="宋体"/>
              </w:rPr>
            </w:pPr>
            <w:r>
              <w:rPr>
                <w:rFonts w:hint="eastAsia" w:ascii="宋体" w:hAnsi="宋体" w:eastAsia="宋体" w:cs="宋体"/>
              </w:rPr>
            </w:r>
            <w:r/>
          </w:p>
          <w:p>
            <w:pPr>
              <w:pStyle w:val="952"/>
              <w:ind w:firstLine="0"/>
              <w:jc w:val="center"/>
              <w:spacing w:line="240" w:lineRule="auto"/>
              <w:rPr>
                <w:rFonts w:hint="eastAsia" w:ascii="宋体" w:hAnsi="宋体" w:eastAsia="宋体" w:cs="宋体"/>
              </w:rPr>
            </w:pPr>
            <w:r>
              <w:rPr>
                <w:rFonts w:hint="eastAsia" w:ascii="宋体" w:hAnsi="宋体" w:eastAsia="宋体" w:cs="宋体"/>
              </w:rPr>
            </w:r>
            <w:r/>
          </w:p>
          <w:p>
            <w:pPr>
              <w:pStyle w:val="952"/>
              <w:ind w:firstLine="0"/>
              <w:jc w:val="center"/>
              <w:spacing w:line="240" w:lineRule="auto"/>
              <w:rPr>
                <w:rFonts w:hint="eastAsia" w:ascii="宋体" w:hAnsi="宋体" w:eastAsia="宋体" w:cs="宋体"/>
              </w:rPr>
            </w:pPr>
            <w:r>
              <w:rPr>
                <w:rFonts w:hint="eastAsia" w:ascii="宋体" w:hAnsi="宋体" w:eastAsia="宋体" w:cs="宋体"/>
              </w:rPr>
            </w:r>
            <w:r/>
          </w:p>
          <w:p>
            <w:pPr>
              <w:pStyle w:val="952"/>
              <w:ind w:firstLine="0"/>
              <w:jc w:val="center"/>
              <w:spacing w:line="240" w:lineRule="auto"/>
              <w:rPr>
                <w:rFonts w:hint="eastAsia" w:ascii="宋体" w:hAnsi="宋体" w:eastAsia="宋体" w:cs="宋体"/>
              </w:rPr>
            </w:pPr>
            <w:r>
              <w:rPr>
                <w:rFonts w:hint="eastAsia" w:ascii="宋体" w:hAnsi="宋体" w:eastAsia="宋体" w:cs="宋体"/>
              </w:rPr>
            </w:r>
            <w:r/>
          </w:p>
          <w:p>
            <w:pPr>
              <w:pStyle w:val="952"/>
              <w:ind w:firstLine="0"/>
              <w:jc w:val="center"/>
              <w:spacing w:line="240" w:lineRule="auto"/>
              <w:rPr>
                <w:rFonts w:hint="eastAsia" w:ascii="宋体" w:hAnsi="宋体" w:eastAsia="宋体" w:cs="宋体"/>
              </w:rPr>
            </w:pPr>
            <w:r>
              <w:rPr>
                <w:rFonts w:hint="eastAsia" w:ascii="宋体" w:hAnsi="宋体" w:eastAsia="宋体" w:cs="宋体"/>
              </w:rPr>
            </w:r>
            <w:r/>
          </w:p>
          <w:p>
            <w:pPr>
              <w:pStyle w:val="952"/>
              <w:ind w:firstLine="0"/>
              <w:jc w:val="center"/>
              <w:spacing w:line="240" w:lineRule="auto"/>
              <w:rPr>
                <w:rFonts w:hint="eastAsia" w:ascii="宋体" w:hAnsi="宋体" w:eastAsia="宋体" w:cs="宋体"/>
              </w:rPr>
            </w:pPr>
            <w:r>
              <w:rPr>
                <w:rFonts w:hint="eastAsia" w:ascii="宋体" w:hAnsi="宋体" w:eastAsia="宋体" w:cs="宋体"/>
              </w:rPr>
            </w:r>
            <w:r/>
          </w:p>
          <w:p>
            <w:pPr>
              <w:pStyle w:val="952"/>
              <w:ind w:firstLine="0"/>
              <w:jc w:val="center"/>
              <w:spacing w:line="240" w:lineRule="auto"/>
              <w:rPr>
                <w:rFonts w:hint="eastAsia" w:ascii="宋体" w:hAnsi="宋体" w:eastAsia="宋体" w:cs="宋体"/>
              </w:rPr>
            </w:pPr>
            <w:r>
              <w:rPr>
                <w:rFonts w:hint="eastAsia" w:ascii="宋体" w:hAnsi="宋体" w:eastAsia="宋体" w:cs="宋体"/>
              </w:rPr>
            </w:r>
            <w:r/>
          </w:p>
          <w:p>
            <w:pPr>
              <w:pStyle w:val="952"/>
              <w:ind w:firstLine="0"/>
              <w:jc w:val="center"/>
              <w:spacing w:line="240" w:lineRule="auto"/>
              <w:rPr>
                <w:rFonts w:hint="eastAsia" w:ascii="宋体" w:hAnsi="宋体" w:eastAsia="宋体" w:cs="宋体"/>
              </w:rPr>
            </w:pPr>
            <w:r>
              <w:rPr>
                <w:rFonts w:hint="eastAsia" w:ascii="宋体" w:hAnsi="宋体" w:eastAsia="宋体" w:cs="宋体"/>
              </w:rPr>
            </w:r>
            <w:r/>
          </w:p>
          <w:p>
            <w:pPr>
              <w:pStyle w:val="952"/>
              <w:ind w:firstLine="0"/>
              <w:jc w:val="center"/>
              <w:spacing w:line="240" w:lineRule="auto"/>
              <w:rPr>
                <w:rFonts w:hint="eastAsia" w:ascii="宋体" w:hAnsi="宋体" w:eastAsia="宋体" w:cs="宋体"/>
              </w:rPr>
            </w:pPr>
            <w:r>
              <w:rPr>
                <w:rFonts w:hint="eastAsia" w:ascii="宋体" w:hAnsi="宋体" w:eastAsia="宋体" w:cs="宋体"/>
              </w:rPr>
            </w:r>
            <w:r/>
          </w:p>
          <w:p>
            <w:pPr>
              <w:pStyle w:val="952"/>
              <w:ind w:firstLine="0"/>
              <w:jc w:val="center"/>
              <w:spacing w:line="240" w:lineRule="auto"/>
              <w:rPr>
                <w:rFonts w:hint="eastAsia" w:ascii="宋体" w:hAnsi="宋体" w:eastAsia="宋体" w:cs="宋体"/>
              </w:rPr>
            </w:pPr>
            <w:r>
              <w:rPr>
                <w:rFonts w:hint="eastAsia" w:ascii="宋体" w:hAnsi="宋体" w:eastAsia="宋体" w:cs="宋体"/>
              </w:rPr>
            </w:r>
            <w:r/>
          </w:p>
          <w:p>
            <w:pPr>
              <w:pStyle w:val="952"/>
              <w:ind w:firstLine="0"/>
              <w:jc w:val="center"/>
              <w:spacing w:line="240" w:lineRule="auto"/>
              <w:rPr>
                <w:rFonts w:hint="eastAsia" w:ascii="宋体" w:hAnsi="宋体" w:eastAsia="宋体" w:cs="宋体"/>
              </w:rPr>
            </w:pPr>
            <w:r>
              <w:rPr>
                <w:rFonts w:hint="eastAsia" w:ascii="宋体" w:hAnsi="宋体" w:eastAsia="宋体" w:cs="宋体"/>
              </w:rPr>
            </w:r>
            <w:r/>
          </w:p>
          <w:p>
            <w:pPr>
              <w:pStyle w:val="952"/>
              <w:ind w:firstLine="0"/>
              <w:jc w:val="center"/>
              <w:spacing w:line="240" w:lineRule="auto"/>
              <w:rPr>
                <w:rFonts w:hint="eastAsia" w:ascii="宋体" w:hAnsi="宋体" w:eastAsia="宋体" w:cs="宋体"/>
              </w:rPr>
            </w:pPr>
            <w:r>
              <w:rPr>
                <w:rFonts w:hint="eastAsia" w:ascii="宋体" w:hAnsi="宋体" w:eastAsia="宋体" w:cs="宋体"/>
              </w:rPr>
              <w:t xml:space="preserve">商务</w:t>
            </w:r>
            <w:r>
              <w:rPr>
                <w:rFonts w:hint="eastAsia" w:ascii="宋体" w:hAnsi="宋体" w:eastAsia="宋体" w:cs="宋体"/>
              </w:rPr>
            </w:r>
            <w:r/>
          </w:p>
          <w:p>
            <w:pPr>
              <w:pStyle w:val="952"/>
              <w:ind w:firstLine="0"/>
              <w:jc w:val="center"/>
              <w:spacing w:line="240" w:lineRule="auto"/>
              <w:rPr>
                <w:rFonts w:hint="eastAsia" w:ascii="宋体" w:hAnsi="宋体" w:eastAsia="宋体" w:cs="宋体"/>
              </w:rPr>
            </w:pPr>
            <w:r>
              <w:rPr>
                <w:rFonts w:hint="eastAsia" w:ascii="宋体" w:hAnsi="宋体" w:eastAsia="宋体" w:cs="宋体"/>
              </w:rPr>
              <w:t xml:space="preserve">部分</w:t>
            </w:r>
            <w:r>
              <w:rPr>
                <w:rFonts w:hint="eastAsia" w:ascii="宋体" w:hAnsi="宋体" w:eastAsia="宋体" w:cs="宋体"/>
              </w:rPr>
            </w:r>
            <w:r/>
          </w:p>
          <w:p>
            <w:pPr>
              <w:pStyle w:val="952"/>
              <w:ind w:firstLine="0"/>
              <w:spacing w:line="24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20</w:t>
            </w:r>
            <w:r>
              <w:rPr>
                <w:rFonts w:hint="eastAsia" w:ascii="宋体" w:hAnsi="宋体" w:eastAsia="宋体" w:cs="宋体"/>
              </w:rPr>
              <w:t xml:space="preserve">分）</w:t>
            </w:r>
            <w:r>
              <w:rPr>
                <w:rFonts w:hint="eastAsia" w:ascii="宋体" w:hAnsi="宋体" w:eastAsia="宋体" w:cs="宋体"/>
              </w:rPr>
            </w:r>
            <w:r/>
          </w:p>
        </w:tc>
        <w:tc>
          <w:tcPr>
            <w:tcW w:w="969" w:type="dxa"/>
            <w:vAlign w:val="center"/>
            <w:textDirection w:val="lrTb"/>
            <w:noWrap w:val="false"/>
          </w:tcPr>
          <w:p>
            <w:pPr>
              <w:pStyle w:val="952"/>
              <w:ind w:firstLine="0"/>
              <w:jc w:val="center"/>
              <w:spacing w:line="240" w:lineRule="auto"/>
              <w:rPr>
                <w:rFonts w:hint="eastAsia" w:ascii="宋体" w:hAnsi="宋体" w:eastAsia="宋体" w:cs="宋体"/>
              </w:rPr>
            </w:pPr>
            <w:r>
              <w:rPr>
                <w:rFonts w:hint="eastAsia" w:ascii="宋体" w:hAnsi="宋体" w:eastAsia="宋体" w:cs="宋体"/>
              </w:rPr>
              <w:t xml:space="preserve">供应商业绩</w:t>
            </w:r>
            <w:r>
              <w:rPr>
                <w:rFonts w:hint="eastAsia" w:ascii="宋体" w:hAnsi="宋体" w:eastAsia="宋体" w:cs="宋体"/>
              </w:rPr>
            </w:r>
            <w:r/>
          </w:p>
          <w:p>
            <w:pPr>
              <w:pStyle w:val="952"/>
              <w:ind w:firstLine="0"/>
              <w:jc w:val="center"/>
              <w:spacing w:line="240" w:lineRule="auto"/>
              <w:rPr>
                <w:rFonts w:hint="eastAsia" w:ascii="宋体" w:hAnsi="宋体" w:eastAsia="宋体" w:cs="宋体"/>
                <w:color w:val="000000"/>
              </w:rPr>
            </w:pPr>
            <w:r>
              <w:rPr>
                <w:rFonts w:hint="eastAsia" w:ascii="宋体" w:hAnsi="宋体" w:eastAsia="宋体" w:cs="宋体"/>
              </w:rPr>
              <w:t xml:space="preserve">（</w:t>
            </w:r>
            <w:r>
              <w:rPr>
                <w:rFonts w:hint="eastAsia" w:ascii="宋体" w:hAnsi="宋体" w:eastAsia="宋体" w:cs="宋体"/>
                <w:lang w:val="en-US" w:eastAsia="zh-CN"/>
              </w:rPr>
              <w:t xml:space="preserve">4</w:t>
            </w:r>
            <w:r>
              <w:rPr>
                <w:rFonts w:hint="eastAsia" w:ascii="宋体" w:hAnsi="宋体" w:eastAsia="宋体" w:cs="宋体"/>
              </w:rPr>
              <w:t xml:space="preserve">分）</w:t>
            </w:r>
            <w:r>
              <w:rPr>
                <w:rFonts w:hint="eastAsia" w:ascii="宋体" w:hAnsi="宋体" w:eastAsia="宋体" w:cs="宋体"/>
                <w:color w:val="000000"/>
              </w:rPr>
            </w:r>
            <w:r/>
          </w:p>
        </w:tc>
        <w:tc>
          <w:tcPr>
            <w:tcW w:w="7115" w:type="dxa"/>
            <w:vAlign w:val="center"/>
            <w:textDirection w:val="lrTb"/>
            <w:noWrap w:val="false"/>
          </w:tcPr>
          <w:p>
            <w:pPr>
              <w:pStyle w:val="952"/>
              <w:ind w:firstLine="0"/>
              <w:spacing w:line="240" w:lineRule="auto"/>
              <w:rPr>
                <w:rFonts w:hint="eastAsia" w:ascii="宋体" w:hAnsi="宋体" w:eastAsia="宋体" w:cs="宋体"/>
                <w:color w:val="000000"/>
              </w:rPr>
            </w:pPr>
            <w:r>
              <w:rPr>
                <w:rFonts w:hint="eastAsia" w:ascii="宋体" w:hAnsi="宋体" w:eastAsia="宋体" w:cs="宋体"/>
                <w:color w:val="000000"/>
              </w:rPr>
              <w:t xml:space="preserve">2020年1月1日以来，承担过类似业绩</w:t>
            </w:r>
            <w:r>
              <w:rPr>
                <w:rFonts w:hint="eastAsia" w:ascii="宋体" w:hAnsi="宋体" w:eastAsia="宋体" w:cs="宋体"/>
                <w:color w:val="000000"/>
                <w:lang w:val="en-US" w:eastAsia="zh-CN"/>
              </w:rPr>
              <w:t xml:space="preserve">（国家湿地公园</w:t>
            </w:r>
            <w:r>
              <w:rPr>
                <w:rFonts w:hint="eastAsia" w:ascii="宋体" w:hAnsi="宋体" w:eastAsia="宋体" w:cs="宋体"/>
                <w:color w:val="000000"/>
              </w:rPr>
              <w:t xml:space="preserve">等规划编制项目</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，每有一个项目得2分，最高得</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分；本项最高得分</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分。</w:t>
            </w:r>
            <w:r>
              <w:rPr>
                <w:rFonts w:hint="eastAsia" w:ascii="宋体" w:hAnsi="宋体" w:eastAsia="宋体" w:cs="宋体"/>
                <w:color w:val="000000"/>
              </w:rPr>
            </w:r>
            <w:r/>
          </w:p>
          <w:p>
            <w:pPr>
              <w:pStyle w:val="952"/>
              <w:ind w:firstLine="0"/>
              <w:spacing w:line="240" w:lineRule="auto"/>
              <w:rPr>
                <w:rFonts w:hint="eastAsia" w:ascii="宋体" w:hAnsi="宋体" w:eastAsia="宋体" w:cs="宋体"/>
                <w:color w:val="000000"/>
              </w:rPr>
            </w:pPr>
            <w:r>
              <w:rPr>
                <w:rFonts w:hint="eastAsia" w:ascii="宋体" w:hAnsi="宋体" w:eastAsia="宋体" w:cs="宋体"/>
                <w:color w:val="000000"/>
              </w:rPr>
              <w:t xml:space="preserve">注：以上项目不重复计分，提供相关业绩合同及中标通知书扫描件，合同内容中需能反映出相关内容，否则不得分。</w:t>
            </w:r>
            <w:r>
              <w:rPr>
                <w:rFonts w:hint="eastAsia" w:ascii="宋体" w:hAnsi="宋体" w:eastAsia="宋体" w:cs="宋体"/>
                <w:color w:val="000000"/>
              </w:rPr>
            </w:r>
            <w:r/>
          </w:p>
        </w:tc>
      </w:tr>
      <w:tr>
        <w:trPr>
          <w:trHeight w:val="895"/>
        </w:trPr>
        <w:tc>
          <w:tcPr>
            <w:tcW w:w="816" w:type="dxa"/>
            <w:vAlign w:val="top"/>
            <w:vMerge w:val="continue"/>
            <w:textDirection w:val="lrTb"/>
            <w:noWrap w:val="false"/>
          </w:tcPr>
          <w:p>
            <w:pPr>
              <w:pStyle w:val="952"/>
              <w:ind w:firstLine="0"/>
              <w:jc w:val="center"/>
              <w:spacing w:line="240" w:lineRule="auto"/>
              <w:rPr>
                <w:rFonts w:hint="eastAsia" w:ascii="宋体" w:hAnsi="宋体" w:eastAsia="宋体" w:cs="宋体"/>
              </w:rPr>
            </w:pPr>
            <w:r>
              <w:rPr>
                <w:rFonts w:hint="eastAsia" w:ascii="宋体" w:hAnsi="宋体" w:eastAsia="宋体" w:cs="宋体"/>
              </w:rPr>
            </w:r>
            <w:r/>
          </w:p>
        </w:tc>
        <w:tc>
          <w:tcPr>
            <w:tcW w:w="969" w:type="dxa"/>
            <w:vAlign w:val="center"/>
            <w:textDirection w:val="lrTb"/>
            <w:noWrap w:val="false"/>
          </w:tcPr>
          <w:p>
            <w:pPr>
              <w:pStyle w:val="952"/>
              <w:ind w:firstLine="0"/>
              <w:jc w:val="center"/>
              <w:spacing w:line="240" w:lineRule="auto"/>
              <w:widowControl/>
              <w:rPr>
                <w:rFonts w:hint="eastAsia" w:ascii="宋体" w:hAnsi="宋体" w:eastAsia="宋体" w:cs="宋体"/>
              </w:rPr>
            </w:pPr>
            <w:r>
              <w:rPr>
                <w:rFonts w:hint="eastAsia" w:ascii="宋体" w:hAnsi="宋体" w:eastAsia="宋体" w:cs="宋体"/>
              </w:rPr>
              <w:t xml:space="preserve">企业证书</w:t>
            </w:r>
            <w:r>
              <w:rPr>
                <w:rFonts w:hint="eastAsia" w:ascii="宋体" w:hAnsi="宋体" w:eastAsia="宋体" w:cs="宋体"/>
              </w:rPr>
            </w:r>
            <w:r/>
          </w:p>
          <w:p>
            <w:pPr>
              <w:pStyle w:val="952"/>
              <w:ind w:firstLine="0"/>
              <w:jc w:val="center"/>
              <w:spacing w:line="240" w:lineRule="auto"/>
              <w:widowControl/>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4</w:t>
            </w:r>
            <w:r>
              <w:rPr>
                <w:rFonts w:hint="eastAsia" w:ascii="宋体" w:hAnsi="宋体" w:eastAsia="宋体" w:cs="宋体"/>
              </w:rPr>
              <w:t xml:space="preserve">分）</w:t>
            </w:r>
            <w:r>
              <w:rPr>
                <w:rFonts w:hint="eastAsia" w:ascii="宋体" w:hAnsi="宋体" w:eastAsia="宋体" w:cs="宋体"/>
              </w:rPr>
            </w:r>
            <w:r/>
          </w:p>
        </w:tc>
        <w:tc>
          <w:tcPr>
            <w:tcW w:w="7115" w:type="dxa"/>
            <w:vAlign w:val="center"/>
            <w:textDirection w:val="lrTb"/>
            <w:noWrap w:val="false"/>
          </w:tcPr>
          <w:p>
            <w:pPr>
              <w:pStyle w:val="952"/>
              <w:jc w:val="left"/>
              <w:rPr>
                <w:rFonts w:ascii="宋体" w:hAnsi="宋体" w:eastAsia="宋体"/>
              </w:rPr>
            </w:pPr>
            <w:r>
              <w:rPr>
                <w:rFonts w:hint="eastAsia" w:ascii="宋体" w:hAnsi="宋体" w:eastAsia="宋体"/>
              </w:rPr>
              <w:t xml:space="preserve">1.认证范围包含生态环境规划、修复治理类的ISO质量管理体系认证证书、职业健康安全管理体系认证证书、环境管理体系认证证书并在有效期内的，有一个得</w:t>
            </w:r>
            <w:r>
              <w:rPr>
                <w:rFonts w:hint="eastAsia" w:ascii="宋体" w:hAnsi="宋体" w:eastAsia="宋体"/>
                <w:lang w:val="en-US" w:eastAsia="zh-CN"/>
              </w:rPr>
              <w:t xml:space="preserve">1</w:t>
            </w:r>
            <w:r>
              <w:rPr>
                <w:rFonts w:hint="eastAsia" w:ascii="宋体" w:hAnsi="宋体" w:eastAsia="宋体"/>
              </w:rPr>
              <w:t xml:space="preserve">分，最高得</w:t>
            </w:r>
            <w:r>
              <w:rPr>
                <w:rFonts w:hint="eastAsia" w:ascii="宋体" w:hAnsi="宋体" w:eastAsia="宋体"/>
                <w:lang w:val="en-US" w:eastAsia="zh-CN"/>
              </w:rPr>
              <w:t xml:space="preserve">3</w:t>
            </w:r>
            <w:r>
              <w:rPr>
                <w:rFonts w:hint="eastAsia" w:ascii="宋体" w:hAnsi="宋体" w:eastAsia="宋体"/>
              </w:rPr>
              <w:t xml:space="preserve">分。提供相关证书扫描件；</w:t>
            </w:r>
            <w:r>
              <w:rPr>
                <w:rFonts w:ascii="宋体" w:hAnsi="宋体" w:eastAsia="宋体"/>
              </w:rPr>
            </w:r>
            <w:r/>
          </w:p>
          <w:p>
            <w:pPr>
              <w:pStyle w:val="952"/>
              <w:jc w:val="left"/>
              <w:rPr>
                <w:rFonts w:hint="eastAsia" w:ascii="宋体" w:hAnsi="宋体" w:eastAsia="宋体" w:cs="宋体"/>
                <w:b/>
                <w:bCs/>
              </w:rPr>
            </w:pPr>
            <w:r>
              <w:rPr>
                <w:rFonts w:hint="eastAsia" w:ascii="宋体" w:hAnsi="宋体" w:eastAsia="宋体"/>
              </w:rPr>
              <w:t xml:space="preserve">2.投标人具有第三方信用机构出具的3A级或以上信用证明的得1分，其他不得分，提供相关证书</w:t>
            </w:r>
            <w:r>
              <w:rPr>
                <w:rFonts w:hint="eastAsia" w:ascii="宋体" w:hAnsi="宋体" w:eastAsia="宋体" w:cs="宋体"/>
              </w:rPr>
              <w:t xml:space="preserve">扫描</w:t>
            </w:r>
            <w:r>
              <w:rPr>
                <w:rFonts w:hint="eastAsia" w:ascii="宋体" w:hAnsi="宋体" w:eastAsia="宋体"/>
              </w:rPr>
              <w:t xml:space="preserve">件；</w:t>
            </w:r>
            <w:r>
              <w:rPr>
                <w:rFonts w:hint="eastAsia" w:ascii="宋体" w:hAnsi="宋体" w:eastAsia="宋体" w:cs="宋体"/>
                <w:b/>
                <w:bCs/>
              </w:rPr>
            </w:r>
            <w:r/>
          </w:p>
        </w:tc>
      </w:tr>
      <w:tr>
        <w:trPr>
          <w:trHeight w:val="895"/>
        </w:trPr>
        <w:tc>
          <w:tcPr>
            <w:tcW w:w="816" w:type="dxa"/>
            <w:vAlign w:val="top"/>
            <w:vMerge w:val="continue"/>
            <w:textDirection w:val="lrTb"/>
            <w:noWrap w:val="false"/>
          </w:tcPr>
          <w:p>
            <w:pPr>
              <w:pStyle w:val="952"/>
              <w:ind w:firstLine="0"/>
              <w:jc w:val="center"/>
              <w:spacing w:line="240" w:lineRule="auto"/>
              <w:rPr>
                <w:rFonts w:hint="eastAsia" w:ascii="宋体" w:hAnsi="宋体" w:eastAsia="宋体" w:cs="宋体"/>
              </w:rPr>
            </w:pPr>
            <w:r>
              <w:rPr>
                <w:rFonts w:hint="eastAsia" w:ascii="宋体" w:hAnsi="宋体" w:eastAsia="宋体" w:cs="宋体"/>
              </w:rPr>
            </w:r>
            <w:r/>
          </w:p>
        </w:tc>
        <w:tc>
          <w:tcPr>
            <w:tcW w:w="969" w:type="dxa"/>
            <w:vAlign w:val="center"/>
            <w:textDirection w:val="lrTb"/>
            <w:noWrap w:val="false"/>
          </w:tcPr>
          <w:p>
            <w:pPr>
              <w:pStyle w:val="952"/>
              <w:ind w:firstLine="0"/>
              <w:jc w:val="center"/>
              <w:spacing w:line="240" w:lineRule="auto"/>
              <w:rPr>
                <w:rFonts w:hint="eastAsia" w:ascii="宋体" w:hAnsi="宋体" w:eastAsia="宋体" w:cs="宋体"/>
                <w:color w:val="000000"/>
              </w:rPr>
            </w:pPr>
            <w:r>
              <w:rPr>
                <w:rFonts w:hint="eastAsia" w:ascii="宋体" w:hAnsi="宋体" w:eastAsia="宋体" w:cs="宋体"/>
                <w:color w:val="000000"/>
              </w:rPr>
              <w:t xml:space="preserve">拟投入人员配备</w:t>
            </w:r>
            <w:r>
              <w:rPr>
                <w:rFonts w:hint="eastAsia" w:ascii="宋体" w:hAnsi="宋体" w:eastAsia="宋体" w:cs="宋体"/>
                <w:color w:val="000000"/>
              </w:rPr>
            </w:r>
            <w:r/>
          </w:p>
          <w:p>
            <w:pPr>
              <w:pStyle w:val="952"/>
              <w:ind w:firstLine="0"/>
              <w:jc w:val="center"/>
              <w:spacing w:line="240" w:lineRule="auto"/>
              <w:rPr>
                <w:rFonts w:hint="eastAsia" w:ascii="宋体" w:hAnsi="宋体" w:eastAsia="宋体" w:cs="宋体"/>
                <w:color w:val="000000"/>
              </w:rPr>
            </w:pPr>
            <w:r>
              <w:rPr>
                <w:rFonts w:hint="eastAsia" w:ascii="宋体" w:hAnsi="宋体" w:eastAsia="宋体" w:cs="宋体"/>
                <w:color w:val="000000"/>
              </w:rPr>
              <w:t xml:space="preserve">（12分）</w:t>
            </w:r>
            <w:r>
              <w:rPr>
                <w:rFonts w:hint="eastAsia" w:ascii="宋体" w:hAnsi="宋体" w:eastAsia="宋体" w:cs="宋体"/>
                <w:color w:val="000000"/>
              </w:rPr>
            </w:r>
            <w:r/>
          </w:p>
        </w:tc>
        <w:tc>
          <w:tcPr>
            <w:tcW w:w="7115" w:type="dxa"/>
            <w:vAlign w:val="center"/>
            <w:textDirection w:val="lrTb"/>
            <w:noWrap w:val="false"/>
          </w:tcPr>
          <w:p>
            <w:pPr>
              <w:pStyle w:val="952"/>
              <w:ind w:firstLine="0"/>
              <w:spacing w:line="240" w:lineRule="auto"/>
              <w:rPr>
                <w:rFonts w:hint="eastAsia" w:ascii="宋体" w:hAnsi="宋体" w:eastAsia="宋体" w:cs="宋体"/>
                <w:color w:val="000000"/>
              </w:rPr>
            </w:pPr>
            <w:r>
              <w:rPr>
                <w:rFonts w:hint="eastAsia" w:ascii="宋体" w:hAnsi="宋体" w:eastAsia="宋体" w:cs="宋体"/>
                <w:color w:val="000000"/>
              </w:rPr>
              <w:t xml:space="preserve">1.项目负责人具有规划类相关专业高级职称，得2分。</w:t>
            </w:r>
            <w:r>
              <w:rPr>
                <w:rFonts w:hint="eastAsia" w:ascii="宋体" w:hAnsi="宋体" w:eastAsia="宋体" w:cs="宋体"/>
                <w:color w:val="000000"/>
              </w:rPr>
            </w:r>
            <w:r/>
          </w:p>
          <w:p>
            <w:pPr>
              <w:pStyle w:val="952"/>
              <w:ind w:firstLine="0"/>
              <w:spacing w:line="240" w:lineRule="auto"/>
              <w:rPr>
                <w:rFonts w:hint="eastAsia" w:ascii="宋体" w:hAnsi="宋体" w:eastAsia="宋体" w:cs="宋体"/>
                <w:color w:val="000000"/>
              </w:rPr>
            </w:pPr>
            <w:r>
              <w:rPr>
                <w:rFonts w:hint="eastAsia" w:ascii="宋体" w:hAnsi="宋体" w:eastAsia="宋体" w:cs="宋体"/>
                <w:color w:val="000000"/>
              </w:rPr>
              <w:t xml:space="preserve">2.项目负责人参与过的湿地公园总体规划项目获得过省级以上相关学会或协会颁发的优秀工程咨询成果奖项的，得2分。</w:t>
            </w:r>
            <w:r>
              <w:rPr>
                <w:rFonts w:hint="eastAsia" w:ascii="宋体" w:hAnsi="宋体" w:eastAsia="宋体" w:cs="宋体"/>
                <w:color w:val="000000"/>
              </w:rPr>
            </w:r>
            <w:r/>
          </w:p>
          <w:p>
            <w:pPr>
              <w:pStyle w:val="952"/>
              <w:ind w:firstLine="0"/>
              <w:spacing w:line="240" w:lineRule="auto"/>
              <w:rPr>
                <w:rFonts w:hint="eastAsia" w:ascii="宋体" w:hAnsi="宋体" w:eastAsia="宋体" w:cs="宋体"/>
                <w:color w:val="000000"/>
              </w:rPr>
            </w:pPr>
            <w:r>
              <w:rPr>
                <w:rFonts w:hint="eastAsia" w:ascii="宋体" w:hAnsi="宋体" w:eastAsia="宋体" w:cs="宋体"/>
                <w:color w:val="000000"/>
              </w:rPr>
              <w:t xml:space="preserve">3. 除项目负责人外，供应商项目技术团队拥有城乡规划、林业高级工程师/林业调查规划工程师，生态学、环境工程、水文学/给排水、生物学、旅游规划/旅游管理、风景园林专业本科及以上学历或具备相关专业中级及以上职称的，每有一个相关专业人员得1分，本项最高得8分。</w:t>
            </w:r>
            <w:r>
              <w:rPr>
                <w:rFonts w:hint="eastAsia" w:ascii="宋体" w:hAnsi="宋体" w:eastAsia="宋体" w:cs="宋体"/>
                <w:color w:val="000000"/>
              </w:rPr>
            </w:r>
            <w:r/>
          </w:p>
          <w:p>
            <w:pPr>
              <w:pStyle w:val="952"/>
              <w:ind w:firstLine="0"/>
              <w:spacing w:line="240" w:lineRule="auto"/>
              <w:rPr>
                <w:rFonts w:hint="eastAsia" w:ascii="宋体" w:hAnsi="宋体" w:eastAsia="宋体" w:cs="宋体"/>
                <w:color w:val="000000"/>
              </w:rPr>
            </w:pPr>
            <w:r>
              <w:rPr>
                <w:rFonts w:hint="eastAsia" w:ascii="宋体" w:hAnsi="宋体" w:eastAsia="宋体" w:cs="宋体"/>
                <w:color w:val="000000"/>
              </w:rPr>
              <w:t xml:space="preserve">注：</w:t>
            </w:r>
            <w:r>
              <w:rPr>
                <w:rFonts w:hint="eastAsia" w:ascii="宋体" w:hAnsi="宋体" w:eastAsia="宋体" w:cs="宋体"/>
                <w:color w:val="000000"/>
              </w:rPr>
            </w:r>
            <w:r/>
          </w:p>
          <w:p>
            <w:pPr>
              <w:pStyle w:val="952"/>
              <w:ind w:firstLine="0"/>
              <w:spacing w:line="240" w:lineRule="auto"/>
              <w:rPr>
                <w:rFonts w:hint="eastAsia" w:ascii="宋体" w:hAnsi="宋体" w:eastAsia="宋体" w:cs="宋体"/>
                <w:color w:val="000000"/>
              </w:rPr>
            </w:pPr>
            <w:r>
              <w:rPr>
                <w:rFonts w:hint="eastAsia" w:ascii="宋体" w:hAnsi="宋体" w:eastAsia="宋体" w:cs="宋体"/>
                <w:color w:val="000000"/>
              </w:rPr>
              <w:t xml:space="preserve">①须提供项目组人员一览表（格式自拟）、相关证明材料扫描件并加盖供应商单位公章（若职称证书无法体现相关专业，则另需提供有效证明材料扫描件并加盖供应商单位公章），否则不得分。</w:t>
            </w:r>
            <w:r>
              <w:rPr>
                <w:rFonts w:hint="eastAsia" w:ascii="宋体" w:hAnsi="宋体" w:eastAsia="宋体" w:cs="宋体"/>
                <w:color w:val="000000"/>
              </w:rPr>
            </w:r>
            <w:r/>
          </w:p>
          <w:p>
            <w:pPr>
              <w:pStyle w:val="952"/>
              <w:ind w:firstLine="0"/>
              <w:spacing w:line="240" w:lineRule="auto"/>
              <w:rPr>
                <w:rFonts w:hint="eastAsia" w:ascii="宋体" w:hAnsi="宋体" w:eastAsia="宋体" w:cs="宋体"/>
                <w:color w:val="000000"/>
              </w:rPr>
            </w:pPr>
            <w:r>
              <w:rPr>
                <w:rFonts w:hint="eastAsia" w:ascii="宋体" w:hAnsi="宋体" w:eastAsia="宋体" w:cs="宋体"/>
                <w:color w:val="000000"/>
              </w:rPr>
              <w:t xml:space="preserve">②项目组人员须为供应商本单位人员，须提供社保机构出具并盖章的供应商为其缴纳的社保缴纳证明材料扫描件并加盖供应商单位公章（投标月前连续三个月的任一月），（不缴纳社保或社保改革过渡期的单位需提供其上级主管部门出具的证明文件扫描件并加盖供应商单位公章），否则不得分。</w:t>
            </w:r>
            <w:r>
              <w:rPr>
                <w:rFonts w:hint="eastAsia" w:ascii="宋体" w:hAnsi="宋体" w:eastAsia="宋体" w:cs="宋体"/>
                <w:color w:val="000000"/>
              </w:rPr>
            </w:r>
            <w:r/>
          </w:p>
          <w:p>
            <w:pPr>
              <w:pStyle w:val="952"/>
              <w:ind w:firstLine="0"/>
              <w:spacing w:line="240" w:lineRule="auto"/>
              <w:rPr>
                <w:rFonts w:hint="eastAsia" w:ascii="Times New Roman" w:eastAsia="宋体"/>
                <w:sz w:val="20"/>
                <w:szCs w:val="22"/>
              </w:rPr>
            </w:pPr>
            <w:r>
              <w:rPr>
                <w:rFonts w:hint="eastAsia" w:ascii="Times New Roman" w:eastAsia="宋体"/>
                <w:sz w:val="20"/>
                <w:szCs w:val="22"/>
              </w:rPr>
            </w:r>
            <w:r/>
          </w:p>
        </w:tc>
      </w:tr>
    </w:tbl>
    <w:p>
      <w:pPr>
        <w:pStyle w:val="952"/>
        <w:rPr>
          <w:rFonts w:hint="eastAsia" w:ascii="宋体" w:hAnsi="宋体" w:eastAsia="宋体"/>
        </w:rPr>
      </w:pPr>
      <w:r>
        <w:rPr>
          <w:rFonts w:hint="eastAsia" w:ascii="宋体" w:hAnsi="宋体" w:eastAsia="宋体"/>
        </w:rPr>
      </w:r>
      <w:r/>
    </w:p>
    <w:p>
      <w:pPr>
        <w:pStyle w:val="952"/>
        <w:rPr>
          <w:rFonts w:ascii="宋体" w:hAnsi="宋体" w:eastAsia="宋体"/>
          <w:sz w:val="21"/>
          <w:szCs w:val="21"/>
        </w:rPr>
      </w:pPr>
      <w:r>
        <w:rPr>
          <w:rFonts w:hint="eastAsia" w:ascii="宋体" w:hAnsi="宋体" w:eastAsia="宋体"/>
          <w:sz w:val="21"/>
          <w:szCs w:val="21"/>
        </w:rPr>
        <w:t xml:space="preserve">注：</w:t>
      </w:r>
      <w:r>
        <w:rPr>
          <w:rFonts w:ascii="宋体" w:hAnsi="宋体" w:eastAsia="宋体"/>
          <w:sz w:val="21"/>
          <w:szCs w:val="21"/>
        </w:rPr>
        <w:t xml:space="preserve">本项目采用综合评标法。（供应商技术部分得分取所有评委的平均值，保留小数点后二位）。</w:t>
      </w:r>
      <w:r>
        <w:rPr>
          <w:rFonts w:ascii="宋体" w:hAnsi="宋体" w:eastAsia="宋体"/>
          <w:sz w:val="21"/>
          <w:szCs w:val="21"/>
        </w:rPr>
      </w:r>
      <w:r/>
    </w:p>
    <w:p>
      <w:pPr>
        <w:pStyle w:val="952"/>
        <w:ind w:firstLine="0"/>
        <w:jc w:val="center"/>
        <w:spacing w:line="240" w:lineRule="auto"/>
        <w:widowControl/>
        <w:rPr>
          <w:rFonts w:ascii="宋体" w:hAnsi="宋体" w:eastAsia="宋体" w:cs="仿宋"/>
          <w:bCs/>
        </w:rPr>
      </w:pPr>
      <w:r>
        <w:rPr>
          <w:rFonts w:ascii="宋体" w:hAnsi="宋体" w:eastAsia="宋体" w:cs="仿宋"/>
          <w:bCs/>
        </w:rPr>
        <w:br w:type="page" w:clear="all"/>
      </w:r>
      <w:r>
        <w:rPr>
          <w:rFonts w:ascii="宋体" w:hAnsi="宋体" w:eastAsia="宋体" w:cs="仿宋"/>
          <w:bCs/>
        </w:rPr>
      </w:r>
      <w:r/>
    </w:p>
    <w:p>
      <w:pPr>
        <w:pStyle w:val="952"/>
        <w:jc w:val="center"/>
        <w:rPr>
          <w:rFonts w:hint="eastAsia" w:ascii="宋体" w:hAnsi="宋体" w:eastAsia="宋体" w:cs="宋体"/>
          <w:b/>
          <w:bCs/>
          <w:sz w:val="48"/>
          <w:szCs w:val="48"/>
        </w:rPr>
      </w:pPr>
      <w:r>
        <w:rPr>
          <w:rFonts w:hint="eastAsia" w:ascii="宋体" w:hAnsi="宋体" w:eastAsia="宋体" w:cs="宋体"/>
          <w:b/>
          <w:bCs/>
          <w:sz w:val="28"/>
          <w:szCs w:val="28"/>
        </w:rPr>
        <w:t xml:space="preserve">第五章  拟签订的合同文本</w:t>
      </w:r>
      <w:r>
        <w:rPr>
          <w:rFonts w:hint="eastAsia" w:ascii="宋体" w:hAnsi="宋体" w:eastAsia="宋体" w:cs="宋体"/>
          <w:b/>
          <w:bCs/>
          <w:sz w:val="48"/>
          <w:szCs w:val="48"/>
        </w:rPr>
      </w:r>
      <w:r/>
    </w:p>
    <w:p>
      <w:pPr>
        <w:pStyle w:val="952"/>
        <w:jc w:val="center"/>
        <w:rPr>
          <w:rFonts w:hint="eastAsia" w:ascii="宋体" w:hAnsi="宋体" w:eastAsia="宋体" w:cs="宋体"/>
          <w:b/>
          <w:bCs/>
          <w:sz w:val="48"/>
          <w:szCs w:val="48"/>
        </w:rPr>
      </w:pPr>
      <w:r>
        <w:rPr>
          <w:rFonts w:hint="eastAsia" w:ascii="宋体" w:hAnsi="宋体" w:eastAsia="宋体" w:cs="宋体"/>
          <w:b/>
          <w:bCs/>
          <w:sz w:val="48"/>
          <w:szCs w:val="48"/>
        </w:rPr>
      </w:r>
      <w:r/>
    </w:p>
    <w:p>
      <w:pPr>
        <w:pStyle w:val="952"/>
        <w:jc w:val="center"/>
        <w:rPr>
          <w:rFonts w:hint="eastAsia" w:ascii="宋体" w:hAnsi="宋体" w:eastAsia="宋体" w:cs="宋体"/>
          <w:b/>
          <w:bCs/>
          <w:sz w:val="48"/>
          <w:szCs w:val="48"/>
        </w:rPr>
      </w:pPr>
      <w:r>
        <w:rPr>
          <w:rFonts w:hint="eastAsia" w:ascii="宋体" w:hAnsi="宋体" w:eastAsia="宋体" w:cs="宋体"/>
          <w:b/>
          <w:bCs/>
          <w:sz w:val="48"/>
          <w:szCs w:val="48"/>
        </w:rPr>
      </w:r>
      <w:r/>
    </w:p>
    <w:p>
      <w:pPr>
        <w:pStyle w:val="952"/>
        <w:jc w:val="center"/>
        <w:rPr>
          <w:rFonts w:hint="eastAsia" w:ascii="宋体" w:hAnsi="宋体" w:eastAsia="宋体" w:cs="宋体"/>
          <w:b/>
          <w:bCs/>
          <w:sz w:val="48"/>
          <w:szCs w:val="48"/>
        </w:rPr>
      </w:pPr>
      <w:r>
        <w:rPr>
          <w:rFonts w:hint="eastAsia" w:ascii="宋体" w:hAnsi="宋体" w:eastAsia="宋体" w:cs="宋体"/>
          <w:b/>
          <w:bCs/>
          <w:sz w:val="48"/>
          <w:szCs w:val="48"/>
        </w:rPr>
        <w:t xml:space="preserve">政</w:t>
      </w:r>
      <w:r>
        <w:rPr>
          <w:rFonts w:hint="eastAsia" w:ascii="宋体" w:hAnsi="宋体" w:eastAsia="宋体" w:cs="宋体"/>
          <w:b/>
          <w:bCs/>
          <w:sz w:val="48"/>
          <w:szCs w:val="48"/>
        </w:rPr>
      </w:r>
      <w:r/>
    </w:p>
    <w:p>
      <w:pPr>
        <w:pStyle w:val="952"/>
        <w:jc w:val="center"/>
        <w:rPr>
          <w:rFonts w:hint="eastAsia" w:ascii="宋体" w:hAnsi="宋体" w:eastAsia="宋体" w:cs="宋体"/>
          <w:b/>
          <w:bCs/>
          <w:sz w:val="48"/>
          <w:szCs w:val="48"/>
        </w:rPr>
      </w:pPr>
      <w:r>
        <w:rPr>
          <w:rFonts w:hint="eastAsia" w:ascii="宋体" w:hAnsi="宋体" w:eastAsia="宋体" w:cs="宋体"/>
          <w:b/>
          <w:bCs/>
          <w:sz w:val="48"/>
          <w:szCs w:val="48"/>
        </w:rPr>
        <w:t xml:space="preserve">府</w:t>
      </w:r>
      <w:r>
        <w:rPr>
          <w:rFonts w:hint="eastAsia" w:ascii="宋体" w:hAnsi="宋体" w:eastAsia="宋体" w:cs="宋体"/>
          <w:b/>
          <w:bCs/>
          <w:sz w:val="48"/>
          <w:szCs w:val="48"/>
        </w:rPr>
      </w:r>
      <w:r/>
    </w:p>
    <w:p>
      <w:pPr>
        <w:pStyle w:val="952"/>
        <w:jc w:val="center"/>
        <w:rPr>
          <w:rFonts w:hint="eastAsia" w:ascii="宋体" w:hAnsi="宋体" w:eastAsia="宋体" w:cs="宋体"/>
          <w:b/>
          <w:bCs/>
          <w:sz w:val="48"/>
          <w:szCs w:val="48"/>
        </w:rPr>
      </w:pPr>
      <w:r>
        <w:rPr>
          <w:rFonts w:hint="eastAsia" w:ascii="宋体" w:hAnsi="宋体" w:eastAsia="宋体" w:cs="宋体"/>
          <w:b/>
          <w:bCs/>
          <w:sz w:val="48"/>
          <w:szCs w:val="48"/>
        </w:rPr>
        <w:t xml:space="preserve">采</w:t>
      </w:r>
      <w:r>
        <w:rPr>
          <w:rFonts w:hint="eastAsia" w:ascii="宋体" w:hAnsi="宋体" w:eastAsia="宋体" w:cs="宋体"/>
          <w:b/>
          <w:bCs/>
          <w:sz w:val="48"/>
          <w:szCs w:val="48"/>
        </w:rPr>
      </w:r>
      <w:r/>
    </w:p>
    <w:p>
      <w:pPr>
        <w:pStyle w:val="952"/>
        <w:jc w:val="center"/>
        <w:rPr>
          <w:rFonts w:hint="eastAsia" w:ascii="宋体" w:hAnsi="宋体" w:eastAsia="宋体" w:cs="宋体"/>
          <w:b/>
          <w:bCs/>
          <w:sz w:val="48"/>
          <w:szCs w:val="48"/>
        </w:rPr>
      </w:pPr>
      <w:r>
        <w:rPr>
          <w:rFonts w:hint="eastAsia" w:ascii="宋体" w:hAnsi="宋体" w:eastAsia="宋体" w:cs="宋体"/>
          <w:b/>
          <w:bCs/>
          <w:sz w:val="48"/>
          <w:szCs w:val="48"/>
        </w:rPr>
        <w:t xml:space="preserve">购</w:t>
      </w:r>
      <w:r>
        <w:rPr>
          <w:rFonts w:hint="eastAsia" w:ascii="宋体" w:hAnsi="宋体" w:eastAsia="宋体" w:cs="宋体"/>
          <w:b/>
          <w:bCs/>
          <w:sz w:val="48"/>
          <w:szCs w:val="48"/>
        </w:rPr>
      </w:r>
      <w:r/>
    </w:p>
    <w:p>
      <w:pPr>
        <w:pStyle w:val="952"/>
        <w:jc w:val="center"/>
        <w:rPr>
          <w:rFonts w:hint="eastAsia" w:ascii="宋体" w:hAnsi="宋体" w:eastAsia="宋体" w:cs="宋体"/>
          <w:b/>
          <w:bCs/>
          <w:sz w:val="48"/>
          <w:szCs w:val="48"/>
        </w:rPr>
      </w:pPr>
      <w:r>
        <w:rPr>
          <w:rFonts w:hint="eastAsia" w:ascii="宋体" w:hAnsi="宋体" w:eastAsia="宋体" w:cs="宋体"/>
          <w:b/>
          <w:bCs/>
          <w:sz w:val="48"/>
          <w:szCs w:val="48"/>
        </w:rPr>
        <w:t xml:space="preserve">合</w:t>
      </w:r>
      <w:r>
        <w:rPr>
          <w:rFonts w:hint="eastAsia" w:ascii="宋体" w:hAnsi="宋体" w:eastAsia="宋体" w:cs="宋体"/>
          <w:b/>
          <w:bCs/>
          <w:sz w:val="48"/>
          <w:szCs w:val="48"/>
        </w:rPr>
      </w:r>
      <w:r/>
    </w:p>
    <w:p>
      <w:pPr>
        <w:pStyle w:val="952"/>
        <w:jc w:val="center"/>
        <w:rPr>
          <w:rFonts w:hint="eastAsia" w:ascii="宋体" w:hAnsi="宋体" w:eastAsia="宋体" w:cs="宋体"/>
          <w:b/>
          <w:bCs/>
          <w:sz w:val="48"/>
          <w:szCs w:val="48"/>
        </w:rPr>
      </w:pPr>
      <w:r>
        <w:rPr>
          <w:rFonts w:hint="eastAsia" w:ascii="宋体" w:hAnsi="宋体" w:eastAsia="宋体" w:cs="宋体"/>
          <w:b/>
          <w:bCs/>
          <w:sz w:val="48"/>
          <w:szCs w:val="48"/>
        </w:rPr>
        <w:t xml:space="preserve">同</w:t>
      </w:r>
      <w:r>
        <w:rPr>
          <w:rFonts w:hint="eastAsia" w:ascii="宋体" w:hAnsi="宋体" w:eastAsia="宋体" w:cs="宋体"/>
          <w:b/>
          <w:bCs/>
          <w:sz w:val="48"/>
          <w:szCs w:val="48"/>
        </w:rPr>
      </w:r>
      <w:r/>
    </w:p>
    <w:p>
      <w:pPr>
        <w:pStyle w:val="960"/>
        <w:rPr>
          <w:rFonts w:hint="eastAsia" w:ascii="宋体" w:hAnsi="宋体" w:eastAsia="宋体" w:cs="宋体"/>
          <w:color w:val="000000"/>
        </w:rPr>
      </w:pPr>
      <w:r>
        <w:rPr>
          <w:rFonts w:hint="eastAsia" w:ascii="宋体" w:hAnsi="宋体" w:eastAsia="宋体" w:cs="宋体"/>
          <w:color w:val="000000"/>
        </w:rPr>
      </w:r>
      <w:r/>
    </w:p>
    <w:p>
      <w:pPr>
        <w:pStyle w:val="960"/>
        <w:ind w:left="0"/>
        <w:rPr>
          <w:rFonts w:hint="eastAsia" w:ascii="宋体" w:hAnsi="宋体" w:eastAsia="宋体" w:cs="宋体"/>
          <w:color w:val="000000"/>
        </w:rPr>
      </w:pPr>
      <w:r>
        <w:rPr>
          <w:rFonts w:hint="eastAsia" w:ascii="宋体" w:hAnsi="宋体" w:eastAsia="宋体" w:cs="宋体"/>
          <w:color w:val="000000"/>
        </w:rPr>
      </w:r>
      <w:r/>
    </w:p>
    <w:p>
      <w:pPr>
        <w:pStyle w:val="960"/>
        <w:rPr>
          <w:rFonts w:hint="eastAsia" w:ascii="宋体" w:hAnsi="宋体" w:eastAsia="宋体" w:cs="宋体"/>
          <w:color w:val="000000"/>
        </w:rPr>
      </w:pPr>
      <w:r>
        <w:rPr>
          <w:rFonts w:hint="eastAsia" w:ascii="宋体" w:hAnsi="宋体" w:eastAsia="宋体" w:cs="宋体"/>
          <w:color w:val="000000"/>
        </w:rPr>
      </w:r>
      <w:r/>
    </w:p>
    <w:p>
      <w:pPr>
        <w:pStyle w:val="952"/>
        <w:ind w:firstLine="1400"/>
        <w:spacing w:line="480" w:lineRule="auto"/>
        <w:rPr>
          <w:rFonts w:hint="eastAsia" w:ascii="宋体" w:hAnsi="宋体" w:eastAsia="宋体" w:cs="宋体"/>
          <w:sz w:val="28"/>
          <w:szCs w:val="28"/>
          <w:lang w:eastAsia="zh-CN"/>
        </w:rPr>
      </w:pPr>
      <w:r>
        <w:rPr>
          <w:rFonts w:hint="eastAsia" w:ascii="宋体" w:hAnsi="宋体" w:eastAsia="宋体" w:cs="宋体"/>
          <w:sz w:val="28"/>
          <w:szCs w:val="28"/>
        </w:rPr>
        <w:t xml:space="preserve">项目编号：</w:t>
      </w:r>
      <w:r>
        <w:rPr>
          <w:rFonts w:hint="eastAsia" w:ascii="宋体" w:hAnsi="宋体" w:eastAsia="宋体" w:cs="宋体"/>
          <w:sz w:val="28"/>
          <w:szCs w:val="28"/>
          <w:lang w:eastAsia="zh-CN"/>
        </w:rPr>
        <w:t xml:space="preserve">JSZC-320322-XZHY-G2025-0034</w:t>
      </w:r>
      <w:r>
        <w:rPr>
          <w:rFonts w:hint="eastAsia" w:ascii="宋体" w:hAnsi="宋体" w:eastAsia="宋体" w:cs="宋体"/>
          <w:sz w:val="28"/>
          <w:szCs w:val="28"/>
          <w:lang w:eastAsia="zh-CN"/>
        </w:rPr>
      </w:r>
      <w:r/>
    </w:p>
    <w:p>
      <w:pPr>
        <w:pStyle w:val="952"/>
        <w:ind w:firstLine="1400"/>
        <w:spacing w:line="480" w:lineRule="auto"/>
        <w:rPr>
          <w:rFonts w:hint="eastAsia" w:ascii="宋体" w:hAnsi="宋体" w:eastAsia="宋体" w:cs="宋体"/>
          <w:sz w:val="28"/>
          <w:szCs w:val="28"/>
        </w:rPr>
      </w:pPr>
      <w:r>
        <w:rPr>
          <w:rFonts w:hint="eastAsia" w:ascii="宋体" w:hAnsi="宋体" w:eastAsia="宋体" w:cs="宋体"/>
          <w:sz w:val="28"/>
          <w:szCs w:val="28"/>
        </w:rPr>
        <w:t xml:space="preserve">项目名称：安国湖国家湿地公园总体规划(2025-2035年)修编</w:t>
      </w:r>
      <w:r>
        <w:rPr>
          <w:rFonts w:hint="eastAsia" w:ascii="宋体" w:hAnsi="宋体" w:eastAsia="宋体" w:cs="宋体"/>
          <w:sz w:val="28"/>
          <w:szCs w:val="28"/>
        </w:rPr>
      </w:r>
    </w:p>
    <w:p>
      <w:pPr>
        <w:ind w:firstLine="1400"/>
        <w:spacing w:line="480" w:lineRule="auto"/>
        <w:rPr>
          <w:rFonts w:hint="eastAsia" w:ascii="宋体" w:hAnsi="宋体" w:eastAsia="宋体" w:cs="宋体"/>
          <w:sz w:val="28"/>
          <w:szCs w:val="28"/>
        </w:rPr>
      </w:pPr>
      <w:r>
        <w:rPr>
          <w:rFonts w:hint="eastAsia" w:ascii="宋体" w:hAnsi="宋体" w:eastAsia="宋体" w:cs="宋体"/>
          <w:sz w:val="28"/>
          <w:szCs w:val="28"/>
        </w:rPr>
        <w:t xml:space="preserve">采购单位：沛县自然资源和规划局</w:t>
      </w:r>
      <w:r/>
      <w:r/>
    </w:p>
    <w:p>
      <w:pPr>
        <w:pStyle w:val="952"/>
        <w:ind w:firstLine="1400"/>
        <w:spacing w:line="480" w:lineRule="auto"/>
        <w:rPr>
          <w:rFonts w:hint="eastAsia" w:ascii="宋体" w:hAnsi="宋体" w:eastAsia="宋体" w:cs="宋体"/>
          <w:sz w:val="28"/>
          <w:szCs w:val="28"/>
        </w:rPr>
      </w:pPr>
      <w:r>
        <w:rPr>
          <w:rFonts w:hint="eastAsia" w:ascii="宋体" w:hAnsi="宋体" w:eastAsia="宋体" w:cs="宋体"/>
          <w:sz w:val="28"/>
          <w:szCs w:val="28"/>
        </w:rPr>
        <w:t xml:space="preserve">供应商：</w:t>
      </w:r>
      <w:r>
        <w:rPr>
          <w:rFonts w:hint="eastAsia" w:ascii="宋体" w:hAnsi="宋体" w:eastAsia="宋体" w:cs="宋体"/>
          <w:sz w:val="28"/>
          <w:szCs w:val="28"/>
        </w:rPr>
      </w:r>
      <w:r/>
    </w:p>
    <w:p>
      <w:pPr>
        <w:pStyle w:val="952"/>
        <w:ind w:firstLine="1400"/>
        <w:spacing w:line="480" w:lineRule="auto"/>
        <w:rPr>
          <w:rFonts w:hint="eastAsia" w:ascii="宋体" w:hAnsi="宋体" w:eastAsia="宋体" w:cs="宋体"/>
          <w:sz w:val="28"/>
          <w:szCs w:val="28"/>
        </w:rPr>
      </w:pPr>
      <w:r>
        <w:rPr>
          <w:rFonts w:hint="eastAsia" w:ascii="宋体" w:hAnsi="宋体" w:eastAsia="宋体" w:cs="宋体"/>
          <w:sz w:val="28"/>
          <w:szCs w:val="28"/>
        </w:rPr>
        <w:t xml:space="preserve">合同签订日期：年  月  日</w:t>
      </w:r>
      <w:r>
        <w:rPr>
          <w:rFonts w:hint="eastAsia" w:ascii="宋体" w:hAnsi="宋体" w:eastAsia="宋体" w:cs="宋体"/>
          <w:sz w:val="28"/>
          <w:szCs w:val="28"/>
        </w:rPr>
      </w:r>
      <w:r/>
    </w:p>
    <w:p>
      <w:pPr>
        <w:pStyle w:val="952"/>
        <w:ind w:firstLine="48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友情提醒：采购人与中标、成交供应商应当在中标、成交通知书发出之日起三十日内，按照采购文件确定的事项签订政府采购合同。</w:t>
      </w:r>
      <w:r>
        <w:rPr>
          <w:rFonts w:hint="eastAsia" w:ascii="宋体" w:hAnsi="宋体" w:eastAsia="宋体" w:cs="宋体"/>
        </w:rPr>
      </w:r>
      <w:r/>
    </w:p>
    <w:p>
      <w:pPr>
        <w:pStyle w:val="952"/>
        <w:ind w:firstLine="480"/>
        <w:spacing w:before="240" w:after="240" w:line="85" w:lineRule="atLeast"/>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r>
      <w:r/>
    </w:p>
    <w:p>
      <w:pPr>
        <w:pStyle w:val="952"/>
        <w:ind w:firstLine="480"/>
        <w:spacing w:before="240" w:after="240" w:line="85" w:lineRule="atLeast"/>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r>
      <w:r/>
    </w:p>
    <w:p>
      <w:pPr>
        <w:pStyle w:val="964"/>
        <w:rPr>
          <w:rFonts w:hint="eastAsia" w:ascii="宋体" w:hAnsi="宋体" w:eastAsia="宋体" w:cs="宋体"/>
          <w:color w:val="000000"/>
          <w:sz w:val="22"/>
        </w:rPr>
      </w:pPr>
      <w:r>
        <w:rPr>
          <w:rFonts w:hint="eastAsia" w:ascii="宋体" w:hAnsi="宋体" w:eastAsia="宋体" w:cs="宋体"/>
          <w:color w:val="000000"/>
          <w:sz w:val="22"/>
        </w:rPr>
      </w:r>
      <w:r/>
    </w:p>
    <w:p>
      <w:pPr>
        <w:pStyle w:val="952"/>
        <w:ind w:firstLine="0"/>
        <w:jc w:val="left"/>
        <w:spacing w:line="360" w:lineRule="auto"/>
        <w:rPr>
          <w:rFonts w:ascii="Calibri" w:hAnsi="Calibri" w:eastAsia="Arial"/>
        </w:rPr>
      </w:pPr>
      <w:r/>
      <w:bookmarkEnd w:id="11"/>
      <w:r/>
      <w:bookmarkEnd w:id="12"/>
      <w:r/>
      <w:bookmarkStart w:id="13" w:name="_Toc22112"/>
      <w:r>
        <w:rPr>
          <w:rFonts w:hint="eastAsia" w:ascii="Calibri" w:hAnsi="Calibri" w:eastAsia="Arial"/>
        </w:rPr>
        <w:t xml:space="preserve">甲方：                 </w:t>
      </w:r>
      <w:r>
        <w:rPr>
          <w:rFonts w:ascii="Calibri" w:hAnsi="Calibri" w:eastAsia="Arial"/>
        </w:rPr>
      </w:r>
      <w:r/>
    </w:p>
    <w:p>
      <w:pPr>
        <w:pStyle w:val="952"/>
        <w:ind w:firstLine="0"/>
        <w:jc w:val="left"/>
        <w:spacing w:line="360" w:lineRule="auto"/>
        <w:rPr>
          <w:rFonts w:ascii="Calibri" w:hAnsi="Calibri" w:eastAsia="Arial"/>
        </w:rPr>
      </w:pPr>
      <w:r>
        <w:rPr>
          <w:rFonts w:hint="eastAsia" w:ascii="Calibri" w:hAnsi="Calibri" w:eastAsia="Arial"/>
        </w:rPr>
        <w:t xml:space="preserve">乙方：                      </w:t>
      </w:r>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乙双方根据《中华人民共和国政府采购法》、《中华人民共和国民法典》，按照成交通知书及招标文件，按照平等、自愿的原则，经友好协商，签订本协议。</w:t>
      </w:r>
      <w:r>
        <w:rPr>
          <w:rFonts w:ascii="Calibri" w:hAnsi="Calibri" w:eastAsia="Arial"/>
        </w:rPr>
      </w:r>
      <w:r/>
    </w:p>
    <w:p>
      <w:pPr>
        <w:pStyle w:val="952"/>
        <w:ind w:firstLine="0"/>
        <w:jc w:val="left"/>
        <w:spacing w:line="360" w:lineRule="auto"/>
        <w:rPr>
          <w:rFonts w:ascii="Calibri" w:hAnsi="Calibri" w:eastAsia="Arial"/>
        </w:rPr>
      </w:pPr>
      <w:r/>
      <w:bookmarkStart w:id="14" w:name="_Toc31920"/>
      <w:r/>
      <w:bookmarkStart w:id="15" w:name="_Toc3986"/>
      <w:r>
        <w:rPr>
          <w:rFonts w:hint="eastAsia" w:ascii="Calibri" w:hAnsi="Calibri" w:eastAsia="Arial"/>
        </w:rPr>
        <w:t xml:space="preserve">第一条 项目名称</w:t>
      </w:r>
      <w:bookmarkEnd w:id="14"/>
      <w:r/>
      <w:bookmarkEnd w:id="15"/>
      <w:r>
        <w:rPr>
          <w:rFonts w:ascii="Calibri" w:hAnsi="Calibri" w:eastAsia="Arial"/>
        </w:rPr>
      </w:r>
      <w:r/>
    </w:p>
    <w:p>
      <w:pPr>
        <w:pStyle w:val="952"/>
        <w:ind w:firstLine="0"/>
        <w:jc w:val="left"/>
        <w:spacing w:line="360" w:lineRule="auto"/>
        <w:rPr>
          <w:rFonts w:hint="eastAsia" w:ascii="Calibri" w:hAnsi="Calibri" w:eastAsia="Arial"/>
        </w:rPr>
      </w:pPr>
      <w:r>
        <w:rPr>
          <w:rFonts w:hint="eastAsia" w:ascii="Calibri" w:hAnsi="Calibri" w:eastAsia="Arial"/>
        </w:rPr>
        <w:t xml:space="preserve">安国湖国家湿地公园总体规划(2025-2035年)修编</w:t>
      </w:r>
      <w:r>
        <w:rPr>
          <w:rFonts w:hint="eastAsia" w:ascii="Calibri" w:hAnsi="Calibri" w:eastAsia="Arial"/>
        </w:rPr>
      </w:r>
      <w:r/>
    </w:p>
    <w:p>
      <w:pPr>
        <w:pStyle w:val="952"/>
        <w:ind w:firstLine="0"/>
        <w:jc w:val="left"/>
        <w:spacing w:line="360" w:lineRule="auto"/>
        <w:rPr>
          <w:rFonts w:ascii="Calibri" w:hAnsi="Calibri" w:eastAsia="Arial"/>
        </w:rPr>
      </w:pPr>
      <w:r>
        <w:rPr>
          <w:rFonts w:hint="eastAsia" w:ascii="Calibri" w:hAnsi="Calibri" w:eastAsia="Arial"/>
        </w:rPr>
        <w:t xml:space="preserve">第二条 工作内容</w:t>
      </w:r>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详见招标文件</w:t>
      </w:r>
      <w:r>
        <w:rPr>
          <w:rFonts w:ascii="Calibri" w:hAnsi="Calibri" w:eastAsia="Arial"/>
        </w:rPr>
      </w:r>
      <w:r/>
    </w:p>
    <w:p>
      <w:pPr>
        <w:pStyle w:val="952"/>
        <w:ind w:firstLine="0"/>
        <w:jc w:val="left"/>
        <w:spacing w:line="360" w:lineRule="auto"/>
        <w:rPr>
          <w:rFonts w:ascii="Calibri" w:hAnsi="Calibri" w:eastAsia="Arial"/>
          <w:highlight w:val="none"/>
        </w:rPr>
      </w:pPr>
      <w:r/>
      <w:bookmarkStart w:id="16" w:name="_Toc5998"/>
      <w:r/>
      <w:bookmarkStart w:id="17" w:name="_Toc12145"/>
      <w:r>
        <w:rPr>
          <w:rFonts w:hint="eastAsia" w:ascii="Calibri" w:hAnsi="Calibri" w:eastAsia="Arial"/>
          <w:highlight w:val="none"/>
        </w:rPr>
        <w:t xml:space="preserve">第三条 合同总价款</w:t>
      </w:r>
      <w:bookmarkEnd w:id="16"/>
      <w:r/>
      <w:bookmarkEnd w:id="17"/>
      <w:r>
        <w:rPr>
          <w:rFonts w:ascii="Calibri" w:hAnsi="Calibri" w:eastAsia="Arial"/>
          <w:highlight w:val="none"/>
        </w:rPr>
      </w:r>
      <w:r/>
    </w:p>
    <w:p>
      <w:pPr>
        <w:pStyle w:val="952"/>
        <w:ind w:firstLine="480"/>
        <w:jc w:val="left"/>
        <w:spacing w:line="360" w:lineRule="auto"/>
        <w:rPr>
          <w:rFonts w:ascii="Calibri" w:hAnsi="Calibri" w:eastAsia="Arial"/>
          <w:highlight w:val="none"/>
        </w:rPr>
      </w:pPr>
      <w:r>
        <w:rPr>
          <w:rFonts w:hint="eastAsia" w:ascii="Calibri" w:hAnsi="Calibri" w:eastAsia="Arial"/>
          <w:highlight w:val="none"/>
        </w:rPr>
        <w:t xml:space="preserve">1、合同总金额：￥</w:t>
      </w:r>
      <w:r>
        <w:rPr>
          <w:rFonts w:hint="eastAsia" w:ascii="Calibri" w:hAnsi="Calibri" w:eastAsia="Arial"/>
          <w:highlight w:val="none"/>
          <w:u w:val="single"/>
        </w:rPr>
        <w:t xml:space="preserve">            </w:t>
      </w:r>
      <w:r>
        <w:rPr>
          <w:rFonts w:hint="eastAsia" w:ascii="Calibri" w:hAnsi="Calibri" w:eastAsia="Arial"/>
          <w:highlight w:val="none"/>
        </w:rPr>
        <w:t xml:space="preserve">元大写：</w:t>
      </w:r>
      <w:r>
        <w:rPr>
          <w:rFonts w:hint="eastAsia" w:ascii="Calibri" w:hAnsi="Calibri" w:eastAsia="Arial"/>
          <w:highlight w:val="none"/>
          <w:u w:val="single"/>
        </w:rPr>
        <w:t xml:space="preserve">           人</w:t>
      </w:r>
      <w:r>
        <w:rPr>
          <w:rFonts w:hint="eastAsia" w:ascii="Calibri" w:hAnsi="Calibri" w:eastAsia="Arial"/>
          <w:highlight w:val="none"/>
        </w:rPr>
        <w:t xml:space="preserve">民币。本合同价款为固定总价，包括产品价、税金、检验、保险、验收、售后服务等全部费用。甲方不再支付报价以外的任何费用。</w:t>
      </w:r>
      <w:r>
        <w:rPr>
          <w:rFonts w:ascii="Calibri" w:hAnsi="Calibri" w:eastAsia="Arial"/>
          <w:highlight w:val="none"/>
        </w:rPr>
      </w:r>
      <w:r/>
    </w:p>
    <w:p>
      <w:pPr>
        <w:pStyle w:val="952"/>
        <w:ind w:firstLine="480"/>
        <w:jc w:val="left"/>
        <w:spacing w:line="360" w:lineRule="auto"/>
        <w:rPr>
          <w:rFonts w:ascii="Calibri" w:hAnsi="Calibri" w:eastAsia="Arial"/>
        </w:rPr>
      </w:pPr>
      <w:r>
        <w:rPr>
          <w:rFonts w:hint="eastAsia" w:ascii="Calibri" w:hAnsi="Calibri" w:eastAsia="Arial"/>
          <w:highlight w:val="none"/>
        </w:rPr>
        <w:t xml:space="preserve">2.本合同价款为固定总价，</w:t>
      </w:r>
      <w:r>
        <w:rPr>
          <w:rFonts w:hint="eastAsia" w:ascii="Calibri" w:hAnsi="Calibri" w:eastAsia="Arial"/>
        </w:rPr>
        <w:t xml:space="preserve">服务期内与本项目有关的一切责任和费用均由乙方自行承担，甲方不再支付报价以外的任何费用。所有价格均应予人民币报价，金额单位为元。</w:t>
      </w:r>
      <w:r>
        <w:rPr>
          <w:rFonts w:ascii="Calibri" w:hAnsi="Calibri" w:eastAsia="Arial"/>
        </w:rPr>
      </w:r>
      <w:r/>
    </w:p>
    <w:p>
      <w:pPr>
        <w:pStyle w:val="952"/>
        <w:ind w:firstLine="0"/>
        <w:jc w:val="left"/>
        <w:spacing w:line="360" w:lineRule="auto"/>
        <w:rPr>
          <w:rFonts w:ascii="Calibri" w:hAnsi="Calibri" w:eastAsia="Arial"/>
          <w:b/>
          <w:bCs/>
        </w:rPr>
      </w:pPr>
      <w:r/>
      <w:bookmarkStart w:id="18" w:name="_Toc12436"/>
      <w:r/>
      <w:bookmarkStart w:id="19" w:name="_Toc28749"/>
      <w:r>
        <w:rPr>
          <w:rFonts w:hint="eastAsia" w:ascii="Calibri" w:hAnsi="Calibri" w:eastAsia="Arial"/>
          <w:b/>
          <w:bCs/>
        </w:rPr>
        <w:t xml:space="preserve">第四条 支付</w:t>
      </w:r>
      <w:bookmarkEnd w:id="18"/>
      <w:r/>
      <w:bookmarkEnd w:id="19"/>
      <w:r>
        <w:rPr>
          <w:rFonts w:ascii="Calibri" w:hAnsi="Calibri" w:eastAsia="Arial"/>
          <w:b/>
          <w:bCs/>
        </w:rPr>
      </w:r>
      <w:r/>
    </w:p>
    <w:p>
      <w:pPr>
        <w:pStyle w:val="952"/>
        <w:ind w:firstLine="480"/>
        <w:jc w:val="left"/>
        <w:spacing w:line="360" w:lineRule="auto"/>
        <w:rPr>
          <w:rFonts w:hint="eastAsia" w:ascii="Calibri" w:hAnsi="Calibri" w:eastAsia="Arial"/>
        </w:rPr>
      </w:pPr>
      <w:r>
        <w:rPr>
          <w:rFonts w:hint="eastAsia" w:ascii="Calibri" w:hAnsi="Calibri" w:eastAsia="Arial"/>
        </w:rPr>
        <w:t xml:space="preserve">本合同总金额为人民币大写金额</w:t>
      </w:r>
      <w:r>
        <w:rPr>
          <w:rFonts w:hint="eastAsia" w:ascii="Calibri" w:hAnsi="Calibri" w:eastAsia="Arial"/>
          <w:u w:val="single"/>
        </w:rPr>
        <w:t xml:space="preserve">        </w:t>
      </w:r>
      <w:r>
        <w:rPr>
          <w:rFonts w:hint="eastAsia" w:ascii="Calibri" w:hAnsi="Calibri" w:eastAsia="Arial"/>
        </w:rPr>
        <w:t xml:space="preserve">元（小写金额：</w:t>
      </w:r>
      <w:r>
        <w:rPr>
          <w:rFonts w:hint="eastAsia" w:ascii="Calibri" w:hAnsi="Calibri" w:eastAsia="Arial"/>
          <w:u w:val="single"/>
        </w:rPr>
        <w:t xml:space="preserve">        </w:t>
      </w:r>
      <w:r>
        <w:rPr>
          <w:rFonts w:hint="eastAsia" w:ascii="Calibri" w:hAnsi="Calibri" w:eastAsia="Arial"/>
        </w:rPr>
        <w:t xml:space="preserve">元），经双方协商一致，</w:t>
      </w:r>
      <w:r>
        <w:rPr>
          <w:rFonts w:hint="eastAsia" w:ascii="Calibri" w:hAnsi="Calibri" w:eastAsia="Arial"/>
        </w:rPr>
      </w:r>
      <w:r/>
    </w:p>
    <w:p>
      <w:pPr>
        <w:pStyle w:val="952"/>
        <w:ind w:firstLine="480"/>
        <w:jc w:val="left"/>
        <w:spacing w:line="360" w:lineRule="auto"/>
        <w:rPr>
          <w:rFonts w:ascii="Calibri" w:hAnsi="Calibri" w:eastAsia="宋体"/>
          <w:lang w:val="en-US" w:eastAsia="zh-CN"/>
        </w:rPr>
      </w:pPr>
      <w:r>
        <w:rPr>
          <w:rFonts w:hint="eastAsia" w:ascii="Calibri" w:hAnsi="Calibri" w:eastAsia="Arial"/>
        </w:rPr>
        <w:t xml:space="preserve">付款方式</w:t>
      </w:r>
      <w:r>
        <w:rPr>
          <w:rFonts w:hint="eastAsia" w:ascii="Calibri" w:hAnsi="Calibri" w:eastAsia="宋体"/>
        </w:rPr>
        <w:t xml:space="preserve">：</w:t>
      </w:r>
      <w:r>
        <w:rPr>
          <w:rFonts w:hint="eastAsia" w:ascii="Calibri" w:hAnsi="Calibri" w:eastAsia="宋体"/>
          <w:lang w:val="en-US" w:eastAsia="zh-CN"/>
        </w:rPr>
        <w:t xml:space="preserve">本次采用第</w:t>
      </w:r>
      <w:r>
        <w:rPr>
          <w:rFonts w:hint="eastAsia" w:ascii="Calibri" w:hAnsi="Calibri" w:eastAsia="宋体"/>
          <w:u w:val="single"/>
          <w:lang w:val="en-US" w:eastAsia="zh-CN"/>
        </w:rPr>
        <w:t xml:space="preserve"> 二  </w:t>
      </w:r>
      <w:r>
        <w:rPr>
          <w:rFonts w:hint="eastAsia" w:ascii="Calibri" w:hAnsi="Calibri" w:eastAsia="宋体"/>
          <w:lang w:val="en-US" w:eastAsia="zh-CN"/>
        </w:rPr>
        <w:t xml:space="preserve">种方式</w:t>
      </w:r>
      <w:r>
        <w:rPr>
          <w:rFonts w:ascii="Calibri" w:hAnsi="Calibri" w:eastAsia="宋体"/>
          <w:lang w:val="en-US" w:eastAsia="zh-CN"/>
        </w:rPr>
      </w:r>
      <w:r/>
    </w:p>
    <w:p>
      <w:pPr>
        <w:pStyle w:val="952"/>
        <w:ind w:firstLine="480"/>
        <w:jc w:val="left"/>
        <w:spacing w:line="360" w:lineRule="auto"/>
        <w:rPr>
          <w:rFonts w:hint="eastAsia" w:ascii="Calibri" w:hAnsi="Calibri" w:eastAsia="Arial"/>
        </w:rPr>
      </w:pPr>
      <w:r/>
      <w:bookmarkStart w:id="20" w:name="_Toc19674"/>
      <w:r>
        <w:rPr>
          <w:rFonts w:hint="eastAsia" w:ascii="Calibri" w:hAnsi="Calibri" w:eastAsia="Arial"/>
        </w:rPr>
        <w:t xml:space="preserve">符合条件一：提交预付款保函的</w:t>
      </w:r>
      <w:r>
        <w:rPr>
          <w:rFonts w:hint="eastAsia" w:ascii="Calibri" w:hAnsi="Calibri" w:eastAsia="Arial"/>
        </w:rPr>
      </w:r>
      <w:r/>
    </w:p>
    <w:p>
      <w:pPr>
        <w:pStyle w:val="952"/>
        <w:ind w:firstLine="480"/>
        <w:jc w:val="left"/>
        <w:spacing w:line="360" w:lineRule="auto"/>
        <w:rPr>
          <w:rFonts w:hint="eastAsia" w:ascii="Calibri" w:hAnsi="Calibri" w:eastAsia="Arial"/>
        </w:rPr>
      </w:pPr>
      <w:r>
        <w:rPr>
          <w:rFonts w:hint="eastAsia" w:ascii="Calibri" w:hAnsi="Calibri" w:eastAsia="Arial"/>
        </w:rPr>
        <w:t xml:space="preserve">（1）合同签订</w:t>
      </w:r>
      <w:r>
        <w:rPr>
          <w:rFonts w:hint="eastAsia" w:ascii="Calibri" w:hAnsi="Calibri" w:eastAsia="宋体"/>
          <w:lang w:eastAsia="zh-CN"/>
        </w:rPr>
        <w:t xml:space="preserve">，</w:t>
      </w:r>
      <w:r>
        <w:rPr>
          <w:rFonts w:hint="eastAsia" w:ascii="Calibri" w:hAnsi="Calibri" w:eastAsia="Arial"/>
        </w:rPr>
        <w:t xml:space="preserve">服务单位人员到达现场，开始服务60日内且乙方向甲方出具预付款保函后</w:t>
      </w:r>
      <w:r>
        <w:rPr>
          <w:rFonts w:hint="eastAsia" w:ascii="Calibri" w:hAnsi="Calibri" w:eastAsia="Arial"/>
          <w:u w:val="single"/>
        </w:rPr>
        <w:t xml:space="preserve"> </w:t>
      </w:r>
      <w:r>
        <w:rPr>
          <w:rFonts w:hint="eastAsia" w:ascii="Calibri" w:hAnsi="Calibri" w:eastAsia="宋体"/>
          <w:u w:val="single"/>
          <w:lang w:val="en-US" w:eastAsia="zh-CN"/>
        </w:rPr>
        <w:t xml:space="preserve">60</w:t>
      </w:r>
      <w:r>
        <w:rPr>
          <w:rFonts w:hint="eastAsia" w:ascii="Calibri" w:hAnsi="Calibri" w:eastAsia="Arial"/>
        </w:rPr>
        <w:t xml:space="preserve">个工作日内，甲方应支付合同价款的百分之</w:t>
      </w:r>
      <w:r>
        <w:rPr>
          <w:rFonts w:hint="eastAsia" w:ascii="Calibri" w:hAnsi="Calibri" w:eastAsia="宋体"/>
          <w:u w:val="single"/>
          <w:lang w:val="en-US" w:eastAsia="zh-CN"/>
        </w:rPr>
        <w:t xml:space="preserve">四十</w:t>
      </w:r>
      <w:r>
        <w:rPr>
          <w:rFonts w:hint="eastAsia" w:ascii="Calibri" w:hAnsi="Calibri" w:eastAsia="Arial"/>
        </w:rPr>
        <w:t xml:space="preserve">（</w:t>
      </w:r>
      <w:r>
        <w:rPr>
          <w:rFonts w:hint="eastAsia" w:ascii="Calibri" w:hAnsi="Calibri" w:eastAsia="宋体"/>
          <w:u w:val="single"/>
          <w:lang w:val="en-US" w:eastAsia="zh-CN"/>
        </w:rPr>
        <w:t xml:space="preserve">40</w:t>
      </w:r>
      <w:r>
        <w:rPr>
          <w:rFonts w:hint="eastAsia" w:ascii="Calibri" w:hAnsi="Calibri" w:eastAsia="Arial"/>
          <w:u w:val="single"/>
        </w:rPr>
        <w:t xml:space="preserve">%</w:t>
      </w:r>
      <w:r>
        <w:rPr>
          <w:rFonts w:hint="eastAsia" w:ascii="Calibri" w:hAnsi="Calibri" w:eastAsia="Arial"/>
        </w:rPr>
        <w:t xml:space="preserve">），小写￥</w:t>
      </w:r>
      <w:r>
        <w:rPr>
          <w:rFonts w:hint="eastAsia" w:ascii="Calibri" w:hAnsi="Calibri" w:eastAsia="Arial"/>
          <w:u w:val="single"/>
        </w:rPr>
        <w:t xml:space="preserve">     </w:t>
      </w:r>
      <w:r>
        <w:rPr>
          <w:rFonts w:hint="eastAsia" w:ascii="Calibri" w:hAnsi="Calibri" w:eastAsia="Arial"/>
        </w:rPr>
        <w:t xml:space="preserve"> 大写：人民币 </w:t>
      </w:r>
      <w:r>
        <w:rPr>
          <w:rFonts w:hint="eastAsia" w:ascii="Calibri" w:hAnsi="Calibri" w:eastAsia="Arial"/>
          <w:u w:val="single"/>
        </w:rPr>
        <w:t xml:space="preserve">         </w:t>
      </w:r>
      <w:r>
        <w:rPr>
          <w:rFonts w:hint="eastAsia" w:ascii="Calibri" w:hAnsi="Calibri" w:eastAsia="Arial"/>
        </w:rPr>
        <w:t xml:space="preserve">。</w:t>
      </w:r>
      <w:r>
        <w:rPr>
          <w:rFonts w:hint="eastAsia" w:ascii="Calibri" w:hAnsi="Calibri" w:eastAsia="Arial"/>
        </w:rPr>
      </w:r>
      <w:r/>
    </w:p>
    <w:p>
      <w:pPr>
        <w:pStyle w:val="952"/>
        <w:ind w:firstLine="480"/>
        <w:jc w:val="left"/>
        <w:spacing w:line="360" w:lineRule="auto"/>
        <w:rPr>
          <w:rFonts w:hint="eastAsia" w:ascii="Calibri" w:hAnsi="Calibri" w:eastAsia="Arial"/>
        </w:rPr>
      </w:pPr>
      <w:r>
        <w:rPr>
          <w:rFonts w:hint="eastAsia" w:ascii="Calibri" w:hAnsi="Calibri" w:eastAsia="Arial"/>
        </w:rPr>
        <w:t xml:space="preserve">乙方需提交的支付文件：乙方出具的全额正式发票。</w:t>
      </w:r>
      <w:r>
        <w:rPr>
          <w:rFonts w:hint="eastAsia" w:ascii="Calibri" w:hAnsi="Calibri" w:eastAsia="Arial"/>
        </w:rPr>
      </w:r>
      <w:r/>
    </w:p>
    <w:p>
      <w:pPr>
        <w:pStyle w:val="952"/>
        <w:ind w:firstLine="480"/>
        <w:jc w:val="left"/>
        <w:spacing w:line="360" w:lineRule="auto"/>
        <w:rPr>
          <w:rFonts w:hint="eastAsia" w:ascii="Calibri" w:hAnsi="Calibri" w:eastAsia="Arial"/>
        </w:rPr>
      </w:pPr>
      <w:r>
        <w:rPr>
          <w:rFonts w:hint="eastAsia" w:ascii="Calibri" w:hAnsi="Calibri" w:eastAsia="Arial"/>
        </w:rPr>
        <w:t xml:space="preserve">（2）完成规划成果并通过国家林草部门组织的专家评审后，甲方应支付合同价款的百分之</w:t>
      </w:r>
      <w:r>
        <w:rPr>
          <w:rFonts w:hint="eastAsia" w:ascii="Calibri" w:hAnsi="Calibri" w:eastAsia="宋体"/>
          <w:u w:val="single"/>
          <w:lang w:val="en-US" w:eastAsia="zh-CN"/>
        </w:rPr>
        <w:t xml:space="preserve">六十</w:t>
      </w:r>
      <w:r>
        <w:rPr>
          <w:rFonts w:hint="eastAsia" w:ascii="Calibri" w:hAnsi="Calibri" w:eastAsia="Arial"/>
        </w:rPr>
        <w:t xml:space="preserve">（</w:t>
      </w:r>
      <w:r>
        <w:rPr>
          <w:rFonts w:hint="eastAsia" w:ascii="Calibri" w:hAnsi="Calibri" w:eastAsia="宋体"/>
          <w:u w:val="single"/>
          <w:lang w:val="en-US" w:eastAsia="zh-CN"/>
        </w:rPr>
        <w:t xml:space="preserve">60 </w:t>
      </w:r>
      <w:r>
        <w:rPr>
          <w:rFonts w:hint="eastAsia" w:ascii="Calibri" w:hAnsi="Calibri" w:eastAsia="Arial"/>
          <w:u w:val="single"/>
        </w:rPr>
        <w:t xml:space="preserve">%</w:t>
      </w:r>
      <w:r>
        <w:rPr>
          <w:rFonts w:hint="eastAsia" w:ascii="Calibri" w:hAnsi="Calibri" w:eastAsia="Arial"/>
        </w:rPr>
        <w:t xml:space="preserve">），小写</w:t>
      </w:r>
      <w:r>
        <w:rPr>
          <w:rFonts w:hint="eastAsia" w:ascii="Calibri" w:hAnsi="Calibri" w:eastAsia="Arial"/>
          <w:u w:val="single"/>
        </w:rPr>
        <w:t xml:space="preserve">￥      </w:t>
      </w:r>
      <w:r>
        <w:rPr>
          <w:rFonts w:hint="eastAsia" w:ascii="Calibri" w:hAnsi="Calibri" w:eastAsia="Arial"/>
        </w:rPr>
        <w:t xml:space="preserve">大写：人民币</w:t>
      </w:r>
      <w:r>
        <w:rPr>
          <w:rFonts w:hint="eastAsia" w:ascii="Calibri" w:hAnsi="Calibri" w:eastAsia="Arial"/>
          <w:u w:val="single"/>
        </w:rPr>
        <w:t xml:space="preserve">          </w:t>
      </w:r>
      <w:r>
        <w:rPr>
          <w:rFonts w:hint="eastAsia" w:ascii="Calibri" w:hAnsi="Calibri" w:eastAsia="Arial"/>
        </w:rPr>
        <w:t xml:space="preserve">。</w:t>
      </w:r>
      <w:r>
        <w:rPr>
          <w:rFonts w:hint="eastAsia" w:ascii="Calibri" w:hAnsi="Calibri" w:eastAsia="Arial"/>
        </w:rPr>
      </w:r>
      <w:r/>
    </w:p>
    <w:p>
      <w:pPr>
        <w:pStyle w:val="952"/>
        <w:ind w:firstLine="480"/>
        <w:jc w:val="left"/>
        <w:spacing w:line="360" w:lineRule="auto"/>
        <w:rPr>
          <w:rFonts w:hint="eastAsia" w:ascii="Calibri" w:hAnsi="Calibri" w:eastAsia="Arial"/>
        </w:rPr>
      </w:pPr>
      <w:r>
        <w:rPr>
          <w:rFonts w:hint="eastAsia" w:ascii="Calibri" w:hAnsi="Calibri" w:eastAsia="Arial"/>
        </w:rPr>
        <w:t xml:space="preserve">符合条件二：不提交预付款保函的</w:t>
      </w:r>
      <w:r>
        <w:rPr>
          <w:rFonts w:hint="eastAsia" w:ascii="Calibri" w:hAnsi="Calibri" w:eastAsia="Arial"/>
        </w:rPr>
      </w:r>
      <w:r/>
    </w:p>
    <w:p>
      <w:pPr>
        <w:pStyle w:val="952"/>
        <w:ind w:firstLine="480"/>
        <w:jc w:val="left"/>
        <w:spacing w:line="360" w:lineRule="auto"/>
        <w:rPr>
          <w:rFonts w:hint="eastAsia" w:ascii="Calibri" w:hAnsi="Calibri" w:eastAsia="Arial"/>
        </w:rPr>
      </w:pPr>
      <w:r>
        <w:rPr>
          <w:rFonts w:hint="eastAsia" w:ascii="Calibri" w:hAnsi="Calibri" w:eastAsia="Arial"/>
        </w:rPr>
        <w:t xml:space="preserve">合同签订</w:t>
      </w:r>
      <w:r>
        <w:rPr>
          <w:rFonts w:hint="eastAsia" w:ascii="Calibri" w:hAnsi="Calibri" w:eastAsia="宋体"/>
          <w:lang w:eastAsia="zh-CN"/>
        </w:rPr>
        <w:t xml:space="preserve">，</w:t>
      </w:r>
      <w:r>
        <w:rPr>
          <w:rFonts w:hint="eastAsia" w:ascii="Calibri" w:hAnsi="Calibri" w:eastAsia="Arial"/>
        </w:rPr>
        <w:t xml:space="preserve">服务单位人员到达现场，开始服务60日内且乙方向甲方出具预付款保函后</w:t>
      </w:r>
      <w:r>
        <w:rPr>
          <w:rFonts w:hint="eastAsia" w:ascii="Calibri" w:hAnsi="Calibri" w:eastAsia="Arial"/>
          <w:u w:val="single"/>
        </w:rPr>
        <w:t xml:space="preserve"> </w:t>
      </w:r>
      <w:r>
        <w:rPr>
          <w:rFonts w:hint="eastAsia" w:ascii="Calibri" w:hAnsi="Calibri" w:eastAsia="宋体"/>
          <w:u w:val="single"/>
          <w:lang w:val="en-US" w:eastAsia="zh-CN"/>
        </w:rPr>
        <w:t xml:space="preserve">60</w:t>
      </w:r>
      <w:r>
        <w:rPr>
          <w:rFonts w:hint="eastAsia" w:ascii="Calibri" w:hAnsi="Calibri" w:eastAsia="Arial"/>
        </w:rPr>
        <w:t xml:space="preserve">个工作日内，甲方应支付合同价款的百分之</w:t>
      </w:r>
      <w:r>
        <w:rPr>
          <w:rFonts w:hint="eastAsia" w:ascii="Calibri" w:hAnsi="Calibri" w:eastAsia="宋体"/>
          <w:u w:val="single"/>
          <w:lang w:val="en-US" w:eastAsia="zh-CN"/>
        </w:rPr>
        <w:t xml:space="preserve">十</w:t>
      </w:r>
      <w:r>
        <w:rPr>
          <w:rFonts w:hint="eastAsia" w:ascii="Calibri" w:hAnsi="Calibri" w:eastAsia="Arial"/>
        </w:rPr>
        <w:t xml:space="preserve">（</w:t>
      </w:r>
      <w:r>
        <w:rPr>
          <w:rFonts w:hint="eastAsia" w:ascii="Calibri" w:hAnsi="Calibri" w:eastAsia="Arial"/>
          <w:u w:val="single"/>
        </w:rPr>
        <w:t xml:space="preserve"> </w:t>
      </w:r>
      <w:r>
        <w:rPr>
          <w:rFonts w:hint="eastAsia" w:ascii="Calibri" w:hAnsi="Calibri" w:eastAsia="宋体"/>
          <w:u w:val="single"/>
          <w:lang w:val="en-US" w:eastAsia="zh-CN"/>
        </w:rPr>
        <w:t xml:space="preserve">10</w:t>
      </w:r>
      <w:r>
        <w:rPr>
          <w:rFonts w:hint="eastAsia" w:ascii="Calibri" w:hAnsi="Calibri" w:eastAsia="Arial"/>
          <w:u w:val="single"/>
        </w:rPr>
        <w:t xml:space="preserve">%</w:t>
      </w:r>
      <w:r>
        <w:rPr>
          <w:rFonts w:hint="eastAsia" w:ascii="Calibri" w:hAnsi="Calibri" w:eastAsia="Arial"/>
        </w:rPr>
        <w:t xml:space="preserve">），小写￥</w:t>
      </w:r>
      <w:r>
        <w:rPr>
          <w:rFonts w:hint="eastAsia" w:ascii="Calibri" w:hAnsi="Calibri" w:eastAsia="Arial"/>
          <w:u w:val="single"/>
        </w:rPr>
        <w:t xml:space="preserve">     </w:t>
      </w:r>
      <w:r>
        <w:rPr>
          <w:rFonts w:hint="eastAsia" w:ascii="Calibri" w:hAnsi="Calibri" w:eastAsia="Arial"/>
        </w:rPr>
        <w:t xml:space="preserve"> 大写：人民币 </w:t>
      </w:r>
      <w:r>
        <w:rPr>
          <w:rFonts w:hint="eastAsia" w:ascii="Calibri" w:hAnsi="Calibri" w:eastAsia="Arial"/>
          <w:u w:val="single"/>
        </w:rPr>
        <w:t xml:space="preserve">         </w:t>
      </w:r>
      <w:r>
        <w:rPr>
          <w:rFonts w:hint="eastAsia" w:ascii="Calibri" w:hAnsi="Calibri" w:eastAsia="Arial"/>
        </w:rPr>
        <w:t xml:space="preserve">。</w:t>
      </w:r>
      <w:r>
        <w:rPr>
          <w:rFonts w:hint="eastAsia" w:ascii="Calibri" w:hAnsi="Calibri" w:eastAsia="Arial"/>
        </w:rPr>
      </w:r>
      <w:r/>
    </w:p>
    <w:p>
      <w:pPr>
        <w:pStyle w:val="952"/>
        <w:ind w:firstLine="480"/>
        <w:jc w:val="left"/>
        <w:spacing w:line="360" w:lineRule="auto"/>
        <w:rPr>
          <w:rFonts w:hint="eastAsia" w:ascii="Calibri" w:hAnsi="Calibri" w:eastAsia="Arial"/>
        </w:rPr>
      </w:pPr>
      <w:r>
        <w:rPr>
          <w:rFonts w:hint="eastAsia" w:ascii="Calibri" w:hAnsi="Calibri" w:eastAsia="Arial"/>
        </w:rPr>
        <w:t xml:space="preserve">乙方需提交的支付文件：乙方出具的全额正式发票。</w:t>
      </w:r>
      <w:r>
        <w:rPr>
          <w:rFonts w:hint="eastAsia" w:ascii="Calibri" w:hAnsi="Calibri" w:eastAsia="Arial"/>
        </w:rPr>
      </w:r>
      <w:r/>
    </w:p>
    <w:p>
      <w:pPr>
        <w:pStyle w:val="952"/>
        <w:ind w:firstLine="480"/>
        <w:jc w:val="left"/>
        <w:spacing w:line="360" w:lineRule="auto"/>
        <w:rPr>
          <w:rFonts w:hint="eastAsia" w:ascii="Calibri" w:hAnsi="Calibri" w:eastAsia="Arial"/>
        </w:rPr>
      </w:pPr>
      <w:r>
        <w:rPr>
          <w:rFonts w:hint="eastAsia" w:ascii="Calibri" w:hAnsi="Calibri" w:eastAsia="Arial"/>
        </w:rPr>
        <w:t xml:space="preserve">（2）完成规划成果并通过国家林草部门组织的专家评审后，甲方应支付合同价款的百分之</w:t>
      </w:r>
      <w:r>
        <w:rPr>
          <w:rFonts w:hint="eastAsia" w:ascii="Calibri" w:hAnsi="Calibri" w:eastAsia="宋体"/>
          <w:u w:val="single"/>
          <w:lang w:val="en-US" w:eastAsia="zh-CN"/>
        </w:rPr>
        <w:t xml:space="preserve">九十</w:t>
      </w:r>
      <w:r>
        <w:rPr>
          <w:rFonts w:hint="eastAsia" w:ascii="Calibri" w:hAnsi="Calibri" w:eastAsia="Arial"/>
        </w:rPr>
        <w:t xml:space="preserve">（</w:t>
      </w:r>
      <w:r>
        <w:rPr>
          <w:rFonts w:hint="eastAsia" w:ascii="Calibri" w:hAnsi="Calibri" w:eastAsia="Arial"/>
          <w:u w:val="single"/>
        </w:rPr>
        <w:t xml:space="preserve"> </w:t>
      </w:r>
      <w:r>
        <w:rPr>
          <w:rFonts w:hint="eastAsia" w:ascii="Calibri" w:hAnsi="Calibri" w:eastAsia="宋体"/>
          <w:u w:val="single"/>
          <w:lang w:val="en-US" w:eastAsia="zh-CN"/>
        </w:rPr>
        <w:t xml:space="preserve">90 </w:t>
      </w:r>
      <w:r>
        <w:rPr>
          <w:rFonts w:hint="eastAsia" w:ascii="Calibri" w:hAnsi="Calibri" w:eastAsia="Arial"/>
          <w:u w:val="single"/>
        </w:rPr>
        <w:t xml:space="preserve">%</w:t>
      </w:r>
      <w:r>
        <w:rPr>
          <w:rFonts w:hint="eastAsia" w:ascii="Calibri" w:hAnsi="Calibri" w:eastAsia="Arial"/>
        </w:rPr>
        <w:t xml:space="preserve">），小写</w:t>
      </w:r>
      <w:r>
        <w:rPr>
          <w:rFonts w:hint="eastAsia" w:ascii="Calibri" w:hAnsi="Calibri" w:eastAsia="Arial"/>
          <w:u w:val="single"/>
        </w:rPr>
        <w:t xml:space="preserve">￥      </w:t>
      </w:r>
      <w:r>
        <w:rPr>
          <w:rFonts w:hint="eastAsia" w:ascii="Calibri" w:hAnsi="Calibri" w:eastAsia="Arial"/>
        </w:rPr>
        <w:t xml:space="preserve">大写：人民币</w:t>
      </w:r>
      <w:r>
        <w:rPr>
          <w:rFonts w:hint="eastAsia" w:ascii="Calibri" w:hAnsi="Calibri" w:eastAsia="Arial"/>
          <w:u w:val="single"/>
        </w:rPr>
        <w:t xml:space="preserve">          </w:t>
      </w:r>
      <w:r>
        <w:rPr>
          <w:rFonts w:hint="eastAsia" w:ascii="Calibri" w:hAnsi="Calibri" w:eastAsia="Arial"/>
        </w:rPr>
        <w:t xml:space="preserve">。</w:t>
      </w:r>
      <w:r>
        <w:rPr>
          <w:rFonts w:hint="eastAsia" w:ascii="Calibri" w:hAnsi="Calibri" w:eastAsia="Arial"/>
        </w:rPr>
      </w:r>
      <w:r/>
    </w:p>
    <w:p>
      <w:pPr>
        <w:pStyle w:val="952"/>
        <w:ind w:firstLine="0"/>
        <w:jc w:val="left"/>
        <w:spacing w:line="360" w:lineRule="auto"/>
        <w:rPr>
          <w:rFonts w:ascii="Calibri" w:hAnsi="Calibri" w:eastAsia="宋体"/>
          <w:b/>
          <w:bCs/>
        </w:rPr>
      </w:pPr>
      <w:r>
        <w:rPr>
          <w:rFonts w:hint="eastAsia" w:ascii="Calibri" w:hAnsi="Calibri" w:eastAsia="Arial"/>
          <w:b/>
          <w:bCs/>
        </w:rPr>
        <w:t xml:space="preserve">第五条 服务期限和</w:t>
      </w:r>
      <w:bookmarkEnd w:id="20"/>
      <w:r>
        <w:rPr>
          <w:rFonts w:hint="eastAsia" w:ascii="Calibri" w:hAnsi="Calibri" w:eastAsia="宋体"/>
          <w:b/>
          <w:bCs/>
        </w:rPr>
        <w:t xml:space="preserve">验收标准</w:t>
      </w:r>
      <w:r>
        <w:rPr>
          <w:rFonts w:ascii="Calibri" w:hAnsi="Calibri" w:eastAsia="宋体"/>
          <w:b/>
          <w:bCs/>
        </w:rPr>
      </w:r>
      <w:r/>
    </w:p>
    <w:p>
      <w:pPr>
        <w:pStyle w:val="952"/>
        <w:ind w:firstLine="480"/>
        <w:jc w:val="left"/>
        <w:spacing w:line="360" w:lineRule="auto"/>
        <w:rPr>
          <w:rFonts w:ascii="Calibri" w:hAnsi="Calibri" w:eastAsia="Arial"/>
        </w:rPr>
      </w:pPr>
      <w:r>
        <w:rPr>
          <w:rFonts w:hint="eastAsia" w:ascii="Calibri" w:hAnsi="Calibri" w:eastAsia="Arial"/>
        </w:rPr>
        <w:t xml:space="preserve">服务期限：自中标之日起至上级部门组织专家验收止。</w:t>
      </w:r>
      <w:r>
        <w:rPr>
          <w:rFonts w:ascii="Calibri" w:hAnsi="Calibri" w:eastAsia="Arial"/>
        </w:rPr>
      </w:r>
      <w:r/>
    </w:p>
    <w:p>
      <w:pPr>
        <w:pStyle w:val="952"/>
        <w:ind w:firstLine="480"/>
        <w:jc w:val="left"/>
        <w:spacing w:line="360" w:lineRule="auto"/>
        <w:rPr>
          <w:rFonts w:hint="eastAsia" w:ascii="Calibri" w:hAnsi="Calibri" w:eastAsia="Arial"/>
        </w:rPr>
      </w:pPr>
      <w:r/>
      <w:bookmarkStart w:id="21" w:name="_Toc23450"/>
      <w:r/>
      <w:bookmarkStart w:id="22" w:name="_Toc23122"/>
      <w:r>
        <w:rPr>
          <w:rFonts w:hint="eastAsia" w:ascii="Calibri" w:hAnsi="Calibri" w:eastAsia="Arial"/>
        </w:rPr>
        <w:t xml:space="preserve">验收标准：</w:t>
      </w:r>
      <w:r>
        <w:rPr>
          <w:rFonts w:hint="eastAsia" w:ascii="Calibri" w:hAnsi="Calibri" w:eastAsia="Arial"/>
        </w:rPr>
      </w:r>
      <w:r/>
    </w:p>
    <w:p>
      <w:pPr>
        <w:pStyle w:val="952"/>
        <w:ind w:firstLine="480"/>
        <w:jc w:val="left"/>
        <w:spacing w:line="360" w:lineRule="auto"/>
        <w:rPr>
          <w:rFonts w:hint="eastAsia" w:ascii="Calibri" w:hAnsi="Calibri" w:eastAsia="Arial"/>
        </w:rPr>
      </w:pPr>
      <w:r>
        <w:rPr>
          <w:rFonts w:hint="eastAsia" w:ascii="Calibri" w:hAnsi="Calibri" w:eastAsia="Arial"/>
        </w:rPr>
        <w:t xml:space="preserve">1.规划成果需符合《国家湿地公园总体规划编制导则》及相关法律法规、技术标准要求。</w:t>
      </w:r>
      <w:r>
        <w:rPr>
          <w:rFonts w:hint="eastAsia" w:ascii="Calibri" w:hAnsi="Calibri" w:eastAsia="Arial"/>
        </w:rPr>
      </w:r>
      <w:r/>
    </w:p>
    <w:p>
      <w:pPr>
        <w:pStyle w:val="952"/>
        <w:ind w:firstLine="480"/>
        <w:jc w:val="left"/>
        <w:spacing w:line="360" w:lineRule="auto"/>
        <w:rPr>
          <w:rFonts w:hint="eastAsia" w:ascii="Calibri" w:hAnsi="Calibri" w:eastAsia="Arial"/>
        </w:rPr>
      </w:pPr>
      <w:r>
        <w:rPr>
          <w:rFonts w:hint="eastAsia" w:ascii="Calibri" w:hAnsi="Calibri" w:eastAsia="Arial"/>
        </w:rPr>
        <w:t xml:space="preserve">2.规划成果需按评审要求通过专家评审。</w:t>
      </w:r>
      <w:r>
        <w:rPr>
          <w:rFonts w:hint="eastAsia" w:ascii="Calibri" w:hAnsi="Calibri" w:eastAsia="Arial"/>
        </w:rPr>
      </w:r>
      <w:r/>
    </w:p>
    <w:p>
      <w:pPr>
        <w:pStyle w:val="952"/>
        <w:ind w:firstLine="480"/>
        <w:jc w:val="left"/>
        <w:spacing w:line="360" w:lineRule="auto"/>
        <w:rPr>
          <w:rFonts w:hint="eastAsia" w:ascii="Calibri" w:hAnsi="Calibri" w:eastAsia="Arial"/>
        </w:rPr>
      </w:pPr>
      <w:r>
        <w:rPr>
          <w:rFonts w:hint="eastAsia" w:ascii="Calibri" w:hAnsi="Calibri" w:eastAsia="Arial"/>
        </w:rPr>
        <w:t xml:space="preserve">3.提交的规划文本、图集、专题报告等成果格式规范、数据准确、附图清晰，纸质版成果需装订成册，电子版成果需刻录光盘并提供U盘备份。（文字部分为WORD、PDF格式文件，图件为JPG格式文件，矢量数据为大地2000坐标系GIS数据）。</w:t>
      </w:r>
      <w:r>
        <w:rPr>
          <w:rFonts w:hint="eastAsia" w:ascii="Calibri" w:hAnsi="Calibri" w:eastAsia="Arial"/>
        </w:rPr>
      </w:r>
      <w:r/>
    </w:p>
    <w:p>
      <w:pPr>
        <w:pStyle w:val="952"/>
        <w:ind w:firstLine="0"/>
        <w:jc w:val="left"/>
        <w:spacing w:line="360" w:lineRule="auto"/>
        <w:rPr>
          <w:rFonts w:ascii="Calibri" w:hAnsi="Calibri" w:eastAsia="宋体"/>
          <w:b/>
          <w:bCs/>
        </w:rPr>
      </w:pPr>
      <w:r>
        <w:rPr>
          <w:rFonts w:hint="eastAsia" w:ascii="Calibri" w:hAnsi="Calibri" w:eastAsia="Arial"/>
          <w:b/>
          <w:bCs/>
        </w:rPr>
        <w:t xml:space="preserve">第六条 </w:t>
      </w:r>
      <w:bookmarkEnd w:id="21"/>
      <w:r/>
      <w:bookmarkEnd w:id="22"/>
      <w:r>
        <w:rPr>
          <w:rFonts w:hint="eastAsia" w:ascii="Calibri" w:hAnsi="Calibri" w:eastAsia="宋体"/>
          <w:b/>
          <w:bCs/>
        </w:rPr>
        <w:t xml:space="preserve">成果要求</w:t>
      </w:r>
      <w:r>
        <w:rPr>
          <w:rFonts w:ascii="Calibri" w:hAnsi="Calibri" w:eastAsia="宋体"/>
          <w:b/>
          <w:bCs/>
        </w:rPr>
      </w:r>
      <w:r/>
    </w:p>
    <w:p>
      <w:pPr>
        <w:pStyle w:val="952"/>
        <w:ind w:firstLine="480"/>
        <w:jc w:val="left"/>
        <w:spacing w:line="360" w:lineRule="auto"/>
        <w:rPr>
          <w:rFonts w:hint="eastAsia" w:ascii="Calibri" w:hAnsi="Calibri" w:eastAsia="Arial"/>
        </w:rPr>
      </w:pPr>
      <w:r/>
      <w:bookmarkStart w:id="23" w:name="_Toc10887"/>
      <w:r/>
      <w:bookmarkStart w:id="24" w:name="_Toc5670"/>
      <w:r>
        <w:rPr>
          <w:rFonts w:hint="eastAsia" w:ascii="Calibri" w:hAnsi="Calibri" w:eastAsia="Arial"/>
        </w:rPr>
        <w:t xml:space="preserve"> 1.最终成果：包括但不限于：</w:t>
      </w:r>
      <w:r>
        <w:rPr>
          <w:rFonts w:hint="eastAsia" w:ascii="Calibri" w:hAnsi="Calibri" w:eastAsia="Arial"/>
        </w:rPr>
      </w:r>
      <w:r/>
    </w:p>
    <w:p>
      <w:pPr>
        <w:pStyle w:val="952"/>
        <w:ind w:firstLine="480"/>
        <w:jc w:val="left"/>
        <w:spacing w:line="360" w:lineRule="auto"/>
        <w:rPr>
          <w:rFonts w:hint="eastAsia" w:ascii="Calibri" w:hAnsi="Calibri" w:eastAsia="Arial"/>
        </w:rPr>
      </w:pPr>
      <w:r>
        <w:rPr>
          <w:rFonts w:hint="eastAsia" w:ascii="Calibri" w:hAnsi="Calibri" w:eastAsia="Arial"/>
        </w:rPr>
        <w:t xml:space="preserve">    ·《安国湖国家湿地公园总体规划（2025-2035年）》（报批稿）文本</w:t>
      </w:r>
      <w:r>
        <w:rPr>
          <w:rFonts w:hint="eastAsia" w:ascii="Calibri" w:hAnsi="Calibri" w:eastAsia="Arial"/>
        </w:rPr>
      </w:r>
      <w:r/>
    </w:p>
    <w:p>
      <w:pPr>
        <w:pStyle w:val="952"/>
        <w:ind w:firstLine="480"/>
        <w:jc w:val="left"/>
        <w:spacing w:line="360" w:lineRule="auto"/>
        <w:rPr>
          <w:rFonts w:hint="eastAsia" w:ascii="Calibri" w:hAnsi="Calibri" w:eastAsia="Arial"/>
        </w:rPr>
      </w:pPr>
      <w:r>
        <w:rPr>
          <w:rFonts w:hint="eastAsia" w:ascii="Calibri" w:hAnsi="Calibri" w:eastAsia="Arial"/>
        </w:rPr>
        <w:t xml:space="preserve">    ·《安国湖国家湿地公园总体规划（2025-2035年）》说明书</w:t>
      </w:r>
      <w:r>
        <w:rPr>
          <w:rFonts w:hint="eastAsia" w:ascii="Calibri" w:hAnsi="Calibri" w:eastAsia="Arial"/>
        </w:rPr>
      </w:r>
      <w:r/>
    </w:p>
    <w:p>
      <w:pPr>
        <w:pStyle w:val="952"/>
        <w:ind w:firstLine="480"/>
        <w:jc w:val="left"/>
        <w:spacing w:line="360" w:lineRule="auto"/>
        <w:rPr>
          <w:rFonts w:hint="eastAsia" w:ascii="Calibri" w:hAnsi="Calibri" w:eastAsia="Arial"/>
        </w:rPr>
      </w:pPr>
      <w:r>
        <w:rPr>
          <w:rFonts w:hint="eastAsia" w:ascii="Calibri" w:hAnsi="Calibri" w:eastAsia="Arial"/>
        </w:rPr>
        <w:t xml:space="preserve">    ·《安国湖国家湿地公园总体规划（2025-2035年）》图集（包括但不限于区位图、现状图、功能分区图、各项专项规划图等，需为CAD、GIS等矢量格式）</w:t>
      </w:r>
      <w:r>
        <w:rPr>
          <w:rFonts w:hint="eastAsia" w:ascii="Calibri" w:hAnsi="Calibri" w:eastAsia="Arial"/>
        </w:rPr>
      </w:r>
      <w:r/>
    </w:p>
    <w:p>
      <w:pPr>
        <w:pStyle w:val="952"/>
        <w:ind w:firstLine="480"/>
        <w:jc w:val="left"/>
        <w:spacing w:line="360" w:lineRule="auto"/>
        <w:rPr>
          <w:rFonts w:hint="eastAsia" w:ascii="Calibri" w:hAnsi="Calibri" w:eastAsia="Arial"/>
        </w:rPr>
      </w:pPr>
      <w:r>
        <w:rPr>
          <w:rFonts w:hint="eastAsia" w:ascii="Calibri" w:hAnsi="Calibri" w:eastAsia="Arial"/>
        </w:rPr>
        <w:t xml:space="preserve">2.重点专题研究报告： 如生物多样性本底调查报告、生态旅游专项研究、智慧湿地建设方案等。</w:t>
      </w:r>
      <w:r>
        <w:rPr>
          <w:rFonts w:hint="eastAsia" w:ascii="Calibri" w:hAnsi="Calibri" w:eastAsia="Arial"/>
        </w:rPr>
      </w:r>
      <w:r/>
    </w:p>
    <w:p>
      <w:pPr>
        <w:pStyle w:val="952"/>
        <w:ind w:firstLine="480"/>
        <w:jc w:val="left"/>
        <w:spacing w:line="360" w:lineRule="auto"/>
        <w:rPr>
          <w:rFonts w:hint="eastAsia" w:ascii="Calibri" w:hAnsi="Calibri" w:eastAsia="Arial"/>
        </w:rPr>
      </w:pPr>
      <w:r>
        <w:rPr>
          <w:rFonts w:hint="eastAsia" w:ascii="Calibri" w:hAnsi="Calibri" w:eastAsia="Arial"/>
        </w:rPr>
        <w:t xml:space="preserve">3.以上成果所有权归采购方，成果格式含所有文本及图件的纸质及电子格式（包括但不限于：word、pdf、jpg、gis等）。</w:t>
      </w:r>
      <w:r>
        <w:rPr>
          <w:rFonts w:hint="eastAsia" w:ascii="Calibri" w:hAnsi="Calibri" w:eastAsia="Arial"/>
        </w:rPr>
      </w:r>
      <w:r/>
    </w:p>
    <w:p>
      <w:pPr>
        <w:pStyle w:val="952"/>
        <w:ind w:firstLine="0"/>
        <w:jc w:val="left"/>
        <w:spacing w:line="360" w:lineRule="auto"/>
        <w:rPr>
          <w:rFonts w:ascii="Calibri" w:hAnsi="Calibri" w:eastAsia="Arial"/>
        </w:rPr>
      </w:pPr>
      <w:r>
        <w:rPr>
          <w:rFonts w:hint="eastAsia" w:ascii="Calibri" w:hAnsi="Calibri" w:eastAsia="Arial"/>
          <w:b/>
          <w:bCs/>
        </w:rPr>
        <w:t xml:space="preserve">第七条 甲乙双方的权利和义务</w:t>
      </w:r>
      <w:bookmarkEnd w:id="23"/>
      <w:r/>
      <w:bookmarkEnd w:id="24"/>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1.甲方的责任及义务</w:t>
      </w:r>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1）甲方应保护乙方的投标文件、技术方案、文件、资料图纸、数据、计算软件和专利技术。未经乙方同意，甲方对乙方交付的设计资料及文件不得擅自修改、复制或向第三人转让或用于本合同外的项目，如发生以上情况，甲方应负法律责任，乙方有权向甲方提出索赔。</w:t>
      </w:r>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（2）甲方应及时按合同准备资金，按时进行项目验收。</w:t>
      </w:r>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2.乙方责任及义务：</w:t>
      </w:r>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（1）乙方不得违反国家有关标准进行数据处理和调查。</w:t>
      </w:r>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2）乙方根据甲方要求，在规定的时间内安排相应人员进行作业，作业期间须服从甲方的相关规定和安全管理制度。乙方应自己负责实施合同期间其工作人员的食宿、通讯、差旅、交通水电、资料收集等产生的一切费用，并对项目安全生产负责。</w:t>
      </w:r>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（3）乙方应按合同约定的技术规范、标准、规程及甲方提出的技术要求进行作业，按合同规定的进度要求及时提交质量合格的项目资料，并对其负责。</w:t>
      </w:r>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4）乙方交付资料及文件后，按规定参加有关的验收，并根据验收结论负责对不超出原定范围的内容做必要调整补充。乙方按合同规定工期交付资料及文件，负责向甲方进行资料文档的解释，处理因技术规程变化可能引起的有关问题。</w:t>
      </w:r>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5）本项目所产生的原始数据、中间数据、成果数据产权及与本项目相关的图纸和技术资料均甲方独享。乙方未经甲方书面允许，不得向第三方提供项目中的任何数据资料，如发生以上情况并给甲方造成经济损失，甲方有权向乙方索赔。</w:t>
      </w:r>
      <w:r>
        <w:rPr>
          <w:rFonts w:ascii="Calibri" w:hAnsi="Calibri" w:eastAsia="Arial"/>
        </w:rPr>
      </w:r>
      <w:r/>
    </w:p>
    <w:p>
      <w:pPr>
        <w:pStyle w:val="952"/>
        <w:ind w:firstLine="0"/>
        <w:jc w:val="left"/>
        <w:spacing w:line="360" w:lineRule="auto"/>
        <w:rPr>
          <w:rFonts w:ascii="Calibri" w:hAnsi="Calibri" w:eastAsia="Arial"/>
        </w:rPr>
      </w:pPr>
      <w:r/>
      <w:bookmarkStart w:id="25" w:name="_Toc85031497"/>
      <w:r/>
      <w:bookmarkStart w:id="26" w:name="_Toc29475"/>
      <w:r/>
      <w:bookmarkStart w:id="27" w:name="_Toc15246"/>
      <w:r>
        <w:rPr>
          <w:rFonts w:hint="eastAsia" w:ascii="Calibri" w:hAnsi="Calibri" w:eastAsia="Arial"/>
        </w:rPr>
        <w:t xml:space="preserve">第八条 安全保密要求</w:t>
      </w:r>
      <w:bookmarkEnd w:id="25"/>
      <w:r/>
      <w:bookmarkEnd w:id="26"/>
      <w:r/>
      <w:bookmarkEnd w:id="27"/>
      <w:r>
        <w:rPr>
          <w:rFonts w:ascii="Calibri" w:hAnsi="Calibri" w:eastAsia="Arial"/>
        </w:rPr>
      </w:r>
      <w:r/>
    </w:p>
    <w:p>
      <w:pPr>
        <w:pStyle w:val="952"/>
        <w:ind w:firstLine="480"/>
        <w:jc w:val="left"/>
        <w:spacing w:line="360" w:lineRule="auto"/>
        <w:rPr>
          <w:rFonts w:ascii="Calibri" w:hAnsi="Calibri" w:eastAsia="Arial"/>
        </w:rPr>
      </w:pPr>
      <w:r/>
      <w:bookmarkStart w:id="28" w:name="_Toc25253"/>
      <w:r/>
      <w:bookmarkStart w:id="29" w:name="_Toc9722"/>
      <w:r>
        <w:rPr>
          <w:rFonts w:hint="eastAsia" w:ascii="Calibri" w:hAnsi="Calibri" w:eastAsia="Arial"/>
        </w:rPr>
        <w:t xml:space="preserve">1.项目实施必须符合国家、江苏省、徐州市和徐州市自然资源和规划局系统安全相关管理规定，遵守数据资料保密要求。此约定不因项目的结束而终止，一直有效。</w:t>
      </w:r>
      <w:bookmarkEnd w:id="28"/>
      <w:r/>
      <w:bookmarkEnd w:id="29"/>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2.项目实施单位必须建立严格的保密制度和有资质的保密人员，并加强对工作人员的保密管理及保密知识教育。在项目实施过程中，必须严守保密规定，未经同意，不得将信息数据向任何无关单位和个人提供和泄露。</w:t>
      </w:r>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3.项目验收时，实施单位提交成果数据后应承诺销毁所有过程数据和最终成果，不得用于其他项目。</w:t>
      </w:r>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4.项目实施单位必须严格按规定的时间完成项目的全部工作内容，如在实施的过程中出现错误、误差，需负责及时更正直至项目审核通过。</w:t>
      </w:r>
      <w:r>
        <w:rPr>
          <w:rFonts w:ascii="Calibri" w:hAnsi="Calibri" w:eastAsia="Arial"/>
        </w:rPr>
      </w:r>
      <w:r/>
    </w:p>
    <w:p>
      <w:pPr>
        <w:pStyle w:val="952"/>
        <w:ind w:firstLine="0"/>
        <w:jc w:val="left"/>
        <w:spacing w:line="360" w:lineRule="auto"/>
        <w:rPr>
          <w:rFonts w:ascii="Calibri" w:hAnsi="Calibri" w:eastAsia="Arial"/>
        </w:rPr>
      </w:pPr>
      <w:r>
        <w:rPr>
          <w:rFonts w:hint="eastAsia" w:ascii="Calibri" w:hAnsi="Calibri" w:eastAsia="Arial"/>
        </w:rPr>
        <w:t xml:space="preserve">第九条 违约责任</w:t>
      </w:r>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1.乙方逾期提交成果，应在提交前与甲方协商，甲方仍需求的，乙方应立即提交并应按照逾期提交部分的合同金额的每天千分之五支付逾期交货违约金，同时承担甲方因此遭致的损失费用。</w:t>
      </w:r>
      <w:r>
        <w:rPr>
          <w:rFonts w:ascii="Calibri" w:hAnsi="Calibri" w:eastAsia="Arial"/>
        </w:rPr>
      </w:r>
      <w:r/>
    </w:p>
    <w:p>
      <w:pPr>
        <w:pStyle w:val="952"/>
        <w:ind w:firstLine="0"/>
        <w:jc w:val="left"/>
        <w:spacing w:line="360" w:lineRule="auto"/>
        <w:rPr>
          <w:rFonts w:ascii="Calibri" w:hAnsi="Calibri" w:eastAsia="Arial"/>
        </w:rPr>
      </w:pPr>
      <w:r/>
      <w:bookmarkStart w:id="30" w:name="_Toc31540"/>
      <w:r/>
      <w:bookmarkStart w:id="31" w:name="_Toc25365"/>
      <w:r>
        <w:rPr>
          <w:rFonts w:hint="eastAsia" w:ascii="Calibri" w:hAnsi="Calibri" w:eastAsia="Arial"/>
        </w:rPr>
        <w:t xml:space="preserve">第十条 知识产权</w:t>
      </w:r>
      <w:bookmarkEnd w:id="30"/>
      <w:r/>
      <w:bookmarkEnd w:id="31"/>
      <w:r>
        <w:rPr>
          <w:rFonts w:hint="eastAsia" w:ascii="Calibri" w:hAnsi="Calibri" w:eastAsia="Arial"/>
        </w:rPr>
        <w:t xml:space="preserve"> </w:t>
      </w:r>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1.乙方应保证甲方在使用本合同项下的产品或产品的一部分时，免受第三方提出的侵权其知识产权的索赔或诉讼；</w:t>
      </w:r>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2.如果乙方所提供的产品，被第三方诉称侵权了该方知识产权或任何其他权利，甲方以书面方式通知乙方，乙方应负责处理这一指控并应以乙方的名义向起诉方提出抗辩。由此可能产生的一切法律责任和经济责任由乙方承担。甲方将尽可能地对乙方抗辩给予协助，由此产生的费用由乙方承担；</w:t>
      </w:r>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3.本合同项目成果以及由此产生的知识产权归甲乙双方所有，包括但不限于著作权、专利申请权、专利权、非专利技术和其它智力成果的权利和权益。涉及乙方产品的知识产权归乙方所有。</w:t>
      </w:r>
      <w:r>
        <w:rPr>
          <w:rFonts w:ascii="Calibri" w:hAnsi="Calibri" w:eastAsia="Arial"/>
        </w:rPr>
      </w:r>
      <w:r/>
    </w:p>
    <w:p>
      <w:pPr>
        <w:pStyle w:val="952"/>
        <w:ind w:firstLine="0"/>
        <w:jc w:val="left"/>
        <w:spacing w:line="360" w:lineRule="auto"/>
        <w:rPr>
          <w:rFonts w:ascii="Calibri" w:hAnsi="Calibri" w:eastAsia="Arial"/>
        </w:rPr>
      </w:pPr>
      <w:r/>
      <w:bookmarkStart w:id="32" w:name="_Toc16062"/>
      <w:r/>
      <w:bookmarkStart w:id="33" w:name="_Toc8301"/>
      <w:r>
        <w:rPr>
          <w:rFonts w:hint="eastAsia" w:ascii="Calibri" w:hAnsi="Calibri" w:eastAsia="Arial"/>
        </w:rPr>
        <w:t xml:space="preserve">第十一条 不可抗力</w:t>
      </w:r>
      <w:bookmarkEnd w:id="32"/>
      <w:r/>
      <w:bookmarkEnd w:id="33"/>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1.因不可抗力不能履行合同的，根据不可抗力的影响，部分或者全部免除责任。但合同一方延迟履行后发生不可抗力的，不能免除责任。</w:t>
      </w:r>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2.合同一方因不可抗力不能履行合同的，应当及时通知对方，以减轻可能给对方造成的损失，并应当在合理期限内提供证明。</w:t>
      </w:r>
      <w:r>
        <w:rPr>
          <w:rFonts w:ascii="Calibri" w:hAnsi="Calibri" w:eastAsia="Arial"/>
        </w:rPr>
      </w:r>
      <w:r/>
    </w:p>
    <w:p>
      <w:pPr>
        <w:pStyle w:val="952"/>
        <w:ind w:firstLine="0"/>
        <w:jc w:val="left"/>
        <w:spacing w:line="360" w:lineRule="auto"/>
        <w:rPr>
          <w:rFonts w:ascii="Calibri" w:hAnsi="Calibri" w:eastAsia="Arial"/>
        </w:rPr>
      </w:pPr>
      <w:r/>
      <w:bookmarkStart w:id="34" w:name="_Toc3544"/>
      <w:r/>
      <w:bookmarkStart w:id="35" w:name="_Toc19375"/>
      <w:r>
        <w:rPr>
          <w:rFonts w:hint="eastAsia" w:ascii="Calibri" w:hAnsi="Calibri" w:eastAsia="Arial"/>
        </w:rPr>
        <w:t xml:space="preserve">第十二条 附则</w:t>
      </w:r>
      <w:bookmarkEnd w:id="34"/>
      <w:r/>
      <w:bookmarkEnd w:id="35"/>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1.本合同执行过程中的未尽事宜，双方应本着实事求是、友好协商的态度加以解决。双方协商一致的，签订补充协议。补充协议与本合同具有同等效力。</w:t>
      </w:r>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2.因本合同发生争议，由双方当事人协商解决或由双方主管部门调解，协商或调解不成的，可向甲方所在地人民法院起诉。</w:t>
      </w:r>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3.本合同由双方代表签字，加盖双方公章或合同专用章即生效。全部成果交接完毕且服务费结算完成时，本合同终止。 </w:t>
      </w:r>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4.本合同一式伍份，甲方两份、乙方两份、招标代理机构壹份。</w:t>
      </w:r>
      <w:r>
        <w:rPr>
          <w:rFonts w:ascii="Calibri" w:hAnsi="Calibri" w:eastAsia="Arial"/>
        </w:rPr>
      </w:r>
      <w:r/>
    </w:p>
    <w:p>
      <w:pPr>
        <w:pStyle w:val="952"/>
        <w:ind w:firstLine="480"/>
        <w:jc w:val="left"/>
        <w:spacing w:line="360" w:lineRule="auto"/>
        <w:rPr>
          <w:rFonts w:ascii="Calibri" w:hAnsi="Calibri" w:eastAsia="Arial"/>
        </w:rPr>
      </w:pPr>
      <w:r>
        <w:rPr>
          <w:rFonts w:hint="eastAsia" w:ascii="Calibri" w:hAnsi="Calibri" w:eastAsia="Arial"/>
        </w:rPr>
        <w:t xml:space="preserve">5.本合同其他未尽事宜及与采购文件有矛盾之处，以采购文件[采购编号：         ]为准。</w:t>
      </w:r>
      <w:r>
        <w:rPr>
          <w:rFonts w:ascii="Calibri" w:hAnsi="Calibri" w:eastAsia="Arial"/>
        </w:rPr>
      </w:r>
      <w:r/>
    </w:p>
    <w:p>
      <w:pPr>
        <w:pStyle w:val="952"/>
        <w:ind w:firstLine="0"/>
        <w:jc w:val="left"/>
        <w:spacing w:line="360" w:lineRule="auto"/>
        <w:rPr>
          <w:rFonts w:hint="eastAsia" w:ascii="Calibri" w:hAnsi="Calibri" w:eastAsia="Arial"/>
        </w:rPr>
      </w:pPr>
      <w:r>
        <w:rPr>
          <w:rFonts w:hint="eastAsia" w:ascii="Calibri" w:hAnsi="Calibri" w:eastAsia="Arial"/>
        </w:rPr>
      </w:r>
      <w:r/>
    </w:p>
    <w:p>
      <w:pPr>
        <w:pStyle w:val="952"/>
        <w:ind w:firstLine="0"/>
        <w:jc w:val="left"/>
        <w:spacing w:line="360" w:lineRule="auto"/>
        <w:rPr>
          <w:rFonts w:ascii="Calibri" w:hAnsi="Calibri" w:eastAsia="Arial"/>
        </w:rPr>
      </w:pPr>
      <w:r>
        <w:rPr>
          <w:rFonts w:hint="eastAsia" w:ascii="Calibri" w:hAnsi="Calibri" w:eastAsia="Arial"/>
        </w:rPr>
        <w:t xml:space="preserve">甲    方                       </w:t>
      </w:r>
      <w:r>
        <w:rPr>
          <w:rFonts w:hint="eastAsia" w:ascii="Calibri" w:hAnsi="Calibri" w:eastAsia="宋体"/>
        </w:rPr>
        <w:t xml:space="preserve">  </w:t>
      </w:r>
      <w:r>
        <w:rPr>
          <w:rFonts w:hint="eastAsia" w:ascii="Calibri" w:hAnsi="Calibri" w:eastAsia="Arial"/>
        </w:rPr>
        <w:t xml:space="preserve"> </w:t>
      </w:r>
      <w:r>
        <w:rPr>
          <w:rFonts w:hint="eastAsia" w:ascii="Calibri" w:hAnsi="Calibri" w:eastAsia="宋体"/>
        </w:rPr>
        <w:t xml:space="preserve">           </w:t>
      </w:r>
      <w:r>
        <w:rPr>
          <w:rFonts w:hint="eastAsia" w:ascii="Calibri" w:hAnsi="Calibri" w:eastAsia="Arial"/>
        </w:rPr>
        <w:t xml:space="preserve">乙   方 </w:t>
      </w:r>
      <w:r>
        <w:rPr>
          <w:rFonts w:ascii="Calibri" w:hAnsi="Calibri" w:eastAsia="Arial"/>
        </w:rPr>
      </w:r>
      <w:r/>
    </w:p>
    <w:p>
      <w:pPr>
        <w:pStyle w:val="952"/>
        <w:ind w:firstLine="0"/>
        <w:jc w:val="left"/>
        <w:spacing w:line="360" w:lineRule="auto"/>
        <w:rPr>
          <w:rFonts w:ascii="Calibri" w:hAnsi="Calibri" w:eastAsia="Arial"/>
        </w:rPr>
      </w:pPr>
      <w:r>
        <w:rPr>
          <w:rFonts w:hint="eastAsia" w:ascii="Calibri" w:hAnsi="Calibri" w:eastAsia="Arial"/>
        </w:rPr>
        <w:t xml:space="preserve">单位签章：                      </w:t>
      </w:r>
      <w:r>
        <w:rPr>
          <w:rFonts w:hint="eastAsia" w:ascii="Calibri" w:hAnsi="Calibri" w:eastAsia="宋体"/>
        </w:rPr>
        <w:t xml:space="preserve">           </w:t>
      </w:r>
      <w:r>
        <w:rPr>
          <w:rFonts w:hint="eastAsia" w:ascii="Calibri" w:hAnsi="Calibri" w:eastAsia="Arial"/>
        </w:rPr>
        <w:t xml:space="preserve">单位签章：</w:t>
      </w:r>
      <w:r>
        <w:rPr>
          <w:rFonts w:ascii="Calibri" w:hAnsi="Calibri" w:eastAsia="Arial"/>
        </w:rPr>
      </w:r>
      <w:r/>
    </w:p>
    <w:p>
      <w:pPr>
        <w:pStyle w:val="952"/>
        <w:ind w:firstLine="0"/>
        <w:jc w:val="left"/>
        <w:spacing w:line="360" w:lineRule="auto"/>
        <w:rPr>
          <w:rFonts w:ascii="Calibri" w:hAnsi="Calibri" w:eastAsia="Arial"/>
        </w:rPr>
      </w:pPr>
      <w:r>
        <w:rPr>
          <w:rFonts w:hint="eastAsia" w:ascii="Calibri" w:hAnsi="Calibri" w:eastAsia="Arial"/>
        </w:rPr>
        <w:t xml:space="preserve">单位地址：                      </w:t>
      </w:r>
      <w:r>
        <w:rPr>
          <w:rFonts w:hint="eastAsia" w:ascii="Calibri" w:hAnsi="Calibri" w:eastAsia="宋体"/>
        </w:rPr>
        <w:t xml:space="preserve">           </w:t>
      </w:r>
      <w:r>
        <w:rPr>
          <w:rFonts w:hint="eastAsia" w:ascii="Calibri" w:hAnsi="Calibri" w:eastAsia="Arial"/>
        </w:rPr>
        <w:t xml:space="preserve">单位地址：</w:t>
      </w:r>
      <w:r>
        <w:rPr>
          <w:rFonts w:ascii="Calibri" w:hAnsi="Calibri" w:eastAsia="Arial"/>
        </w:rPr>
      </w:r>
      <w:r/>
    </w:p>
    <w:p>
      <w:pPr>
        <w:pStyle w:val="952"/>
        <w:ind w:firstLine="0"/>
        <w:jc w:val="left"/>
        <w:spacing w:line="360" w:lineRule="auto"/>
        <w:rPr>
          <w:rFonts w:ascii="Calibri" w:hAnsi="Calibri" w:eastAsia="Arial"/>
        </w:rPr>
      </w:pPr>
      <w:r>
        <w:rPr>
          <w:rFonts w:hint="eastAsia" w:ascii="Calibri" w:hAnsi="Calibri" w:eastAsia="Arial"/>
        </w:rPr>
        <w:t xml:space="preserve">联 系 人：                      </w:t>
      </w:r>
      <w:r>
        <w:rPr>
          <w:rFonts w:hint="eastAsia" w:ascii="Calibri" w:hAnsi="Calibri" w:eastAsia="宋体"/>
        </w:rPr>
        <w:t xml:space="preserve">           </w:t>
      </w:r>
      <w:r>
        <w:rPr>
          <w:rFonts w:hint="eastAsia" w:ascii="Calibri" w:hAnsi="Calibri" w:eastAsia="Arial"/>
        </w:rPr>
        <w:t xml:space="preserve">联 系 人：</w:t>
      </w:r>
      <w:r>
        <w:rPr>
          <w:rFonts w:ascii="Calibri" w:hAnsi="Calibri" w:eastAsia="Arial"/>
        </w:rPr>
      </w:r>
      <w:r/>
    </w:p>
    <w:p>
      <w:pPr>
        <w:pStyle w:val="952"/>
        <w:ind w:firstLine="0"/>
        <w:jc w:val="left"/>
        <w:spacing w:line="360" w:lineRule="auto"/>
        <w:rPr>
          <w:rFonts w:ascii="Calibri" w:hAnsi="Calibri" w:eastAsia="Arial"/>
        </w:rPr>
      </w:pPr>
      <w:r>
        <w:rPr>
          <w:rFonts w:hint="eastAsia" w:ascii="Calibri" w:hAnsi="Calibri" w:eastAsia="Arial"/>
        </w:rPr>
        <w:t xml:space="preserve">联系电话：                      </w:t>
      </w:r>
      <w:r>
        <w:rPr>
          <w:rFonts w:hint="eastAsia" w:ascii="Calibri" w:hAnsi="Calibri" w:eastAsia="宋体"/>
        </w:rPr>
        <w:t xml:space="preserve">           </w:t>
      </w:r>
      <w:r>
        <w:rPr>
          <w:rFonts w:hint="eastAsia" w:ascii="Calibri" w:hAnsi="Calibri" w:eastAsia="Arial"/>
        </w:rPr>
        <w:t xml:space="preserve">联系电话：</w:t>
      </w:r>
      <w:r>
        <w:rPr>
          <w:rFonts w:ascii="Calibri" w:hAnsi="Calibri" w:eastAsia="Arial"/>
        </w:rPr>
      </w:r>
      <w:r/>
    </w:p>
    <w:p>
      <w:pPr>
        <w:pStyle w:val="952"/>
        <w:ind w:firstLine="0"/>
        <w:jc w:val="left"/>
        <w:spacing w:line="360" w:lineRule="auto"/>
        <w:rPr>
          <w:rFonts w:ascii="Calibri" w:hAnsi="Calibri" w:eastAsia="Arial"/>
        </w:rPr>
      </w:pPr>
      <w:r>
        <w:rPr>
          <w:rFonts w:hint="eastAsia" w:ascii="Calibri" w:hAnsi="Calibri" w:eastAsia="Arial"/>
        </w:rPr>
        <w:t xml:space="preserve">签字日期：年    月  日 </w:t>
      </w:r>
      <w:r>
        <w:rPr>
          <w:rFonts w:hint="eastAsia" w:ascii="Calibri" w:hAnsi="Calibri" w:eastAsia="宋体"/>
        </w:rPr>
        <w:t xml:space="preserve">           </w:t>
      </w:r>
      <w:r>
        <w:rPr>
          <w:rFonts w:hint="eastAsia" w:ascii="Calibri" w:hAnsi="Calibri" w:eastAsia="Arial"/>
        </w:rPr>
        <w:t xml:space="preserve">签字日期：年    月  日</w:t>
      </w:r>
      <w:r>
        <w:rPr>
          <w:rFonts w:ascii="Calibri" w:hAnsi="Calibri" w:eastAsia="Arial"/>
        </w:rPr>
      </w:r>
      <w:r/>
    </w:p>
    <w:p>
      <w:pPr>
        <w:pStyle w:val="952"/>
        <w:ind w:firstLine="0"/>
        <w:spacing w:line="240" w:lineRule="auto"/>
        <w:rPr>
          <w:rFonts w:hint="eastAsia" w:ascii="Calibri" w:hAnsi="Calibri" w:eastAsia="宋体"/>
          <w:sz w:val="21"/>
        </w:rPr>
      </w:pPr>
      <w:r>
        <w:rPr>
          <w:rFonts w:hint="eastAsia" w:ascii="Calibri" w:hAnsi="Calibri" w:eastAsia="宋体"/>
          <w:sz w:val="21"/>
        </w:rPr>
      </w:r>
      <w:r/>
    </w:p>
    <w:p>
      <w:pPr>
        <w:pStyle w:val="952"/>
        <w:ind w:firstLine="0"/>
        <w:spacing w:line="240" w:lineRule="auto"/>
        <w:rPr>
          <w:rFonts w:hint="eastAsia" w:ascii="Calibri" w:hAnsi="Calibri" w:eastAsia="宋体"/>
          <w:sz w:val="21"/>
        </w:rPr>
      </w:pPr>
      <w:r>
        <w:rPr>
          <w:rFonts w:hint="eastAsia" w:ascii="Calibri" w:hAnsi="Calibri" w:eastAsia="宋体"/>
          <w:sz w:val="21"/>
        </w:rPr>
      </w:r>
      <w:r/>
    </w:p>
    <w:p>
      <w:pPr>
        <w:pStyle w:val="952"/>
        <w:ind w:firstLine="0"/>
        <w:spacing w:line="240" w:lineRule="auto"/>
        <w:rPr>
          <w:rFonts w:hint="eastAsia" w:ascii="Calibri" w:hAnsi="Calibri" w:eastAsia="宋体"/>
          <w:sz w:val="21"/>
        </w:rPr>
      </w:pPr>
      <w:r>
        <w:rPr>
          <w:rFonts w:hint="eastAsia" w:ascii="Calibri" w:hAnsi="Calibri" w:eastAsia="宋体"/>
          <w:sz w:val="21"/>
        </w:rPr>
      </w:r>
      <w:r/>
    </w:p>
    <w:p>
      <w:pPr>
        <w:pStyle w:val="952"/>
        <w:ind w:firstLine="0"/>
        <w:spacing w:line="240" w:lineRule="auto"/>
        <w:rPr>
          <w:rFonts w:hint="eastAsia" w:ascii="Calibri" w:hAnsi="Calibri" w:eastAsia="宋体"/>
          <w:sz w:val="21"/>
        </w:rPr>
      </w:pPr>
      <w:r>
        <w:rPr>
          <w:rFonts w:hint="eastAsia" w:ascii="Calibri" w:hAnsi="Calibri" w:eastAsia="宋体"/>
          <w:sz w:val="21"/>
        </w:rPr>
      </w:r>
      <w:r/>
    </w:p>
    <w:p>
      <w:pPr>
        <w:pStyle w:val="952"/>
        <w:ind w:firstLine="0"/>
        <w:spacing w:line="240" w:lineRule="auto"/>
        <w:rPr>
          <w:rFonts w:hint="eastAsia" w:ascii="Calibri" w:hAnsi="Calibri" w:eastAsia="宋体"/>
          <w:sz w:val="21"/>
        </w:rPr>
      </w:pPr>
      <w:r>
        <w:rPr>
          <w:rFonts w:hint="eastAsia" w:ascii="Calibri" w:hAnsi="Calibri" w:eastAsia="宋体"/>
          <w:sz w:val="21"/>
        </w:rPr>
      </w:r>
      <w:r/>
    </w:p>
    <w:p>
      <w:pPr>
        <w:pStyle w:val="952"/>
        <w:ind w:firstLine="0"/>
        <w:spacing w:line="240" w:lineRule="auto"/>
        <w:rPr>
          <w:rFonts w:hint="eastAsia" w:ascii="Calibri" w:hAnsi="Calibri" w:eastAsia="宋体"/>
          <w:sz w:val="21"/>
        </w:rPr>
      </w:pPr>
      <w:r>
        <w:rPr>
          <w:rFonts w:hint="eastAsia" w:ascii="Calibri" w:hAnsi="Calibri" w:eastAsia="宋体"/>
          <w:sz w:val="21"/>
        </w:rPr>
      </w:r>
      <w:r/>
    </w:p>
    <w:p>
      <w:pPr>
        <w:pStyle w:val="952"/>
        <w:ind w:firstLine="0"/>
        <w:spacing w:line="240" w:lineRule="auto"/>
        <w:rPr>
          <w:rFonts w:hint="eastAsia" w:ascii="Calibri" w:hAnsi="Calibri" w:eastAsia="宋体"/>
          <w:sz w:val="21"/>
        </w:rPr>
      </w:pPr>
      <w:r>
        <w:rPr>
          <w:rFonts w:hint="eastAsia" w:ascii="Calibri" w:hAnsi="Calibri" w:eastAsia="宋体"/>
          <w:sz w:val="21"/>
        </w:rPr>
      </w:r>
      <w:r/>
    </w:p>
    <w:p>
      <w:pPr>
        <w:pStyle w:val="952"/>
        <w:ind w:firstLine="0"/>
        <w:spacing w:line="240" w:lineRule="auto"/>
        <w:rPr>
          <w:rFonts w:hint="eastAsia" w:ascii="Calibri" w:hAnsi="Calibri" w:eastAsia="宋体"/>
          <w:sz w:val="21"/>
        </w:rPr>
      </w:pPr>
      <w:r>
        <w:rPr>
          <w:rFonts w:hint="eastAsia" w:ascii="Calibri" w:hAnsi="Calibri" w:eastAsia="宋体"/>
          <w:sz w:val="21"/>
        </w:rPr>
      </w:r>
      <w:r/>
    </w:p>
    <w:p>
      <w:pPr>
        <w:pStyle w:val="952"/>
        <w:ind w:firstLine="0"/>
        <w:spacing w:line="240" w:lineRule="auto"/>
        <w:rPr>
          <w:rFonts w:hint="eastAsia" w:ascii="Calibri" w:hAnsi="Calibri" w:eastAsia="宋体"/>
          <w:sz w:val="21"/>
        </w:rPr>
      </w:pPr>
      <w:r>
        <w:rPr>
          <w:rFonts w:hint="eastAsia" w:ascii="Calibri" w:hAnsi="Calibri" w:eastAsia="宋体"/>
          <w:sz w:val="21"/>
        </w:rPr>
      </w:r>
      <w:r/>
    </w:p>
    <w:p>
      <w:pPr>
        <w:pStyle w:val="952"/>
        <w:ind w:firstLine="0"/>
        <w:spacing w:line="240" w:lineRule="auto"/>
        <w:rPr>
          <w:rFonts w:hint="eastAsia" w:ascii="Calibri" w:hAnsi="Calibri" w:eastAsia="宋体"/>
          <w:sz w:val="21"/>
        </w:rPr>
      </w:pPr>
      <w:r>
        <w:rPr>
          <w:rFonts w:hint="eastAsia" w:ascii="Calibri" w:hAnsi="Calibri" w:eastAsia="宋体"/>
          <w:sz w:val="21"/>
        </w:rPr>
      </w:r>
      <w:r/>
    </w:p>
    <w:p>
      <w:pPr>
        <w:pStyle w:val="952"/>
        <w:ind w:firstLine="0"/>
        <w:spacing w:line="240" w:lineRule="auto"/>
        <w:rPr>
          <w:rFonts w:hint="eastAsia" w:ascii="Calibri" w:hAnsi="Calibri" w:eastAsia="宋体"/>
          <w:sz w:val="21"/>
        </w:rPr>
      </w:pPr>
      <w:r>
        <w:rPr>
          <w:rFonts w:hint="eastAsia" w:ascii="Calibri" w:hAnsi="Calibri" w:eastAsia="宋体"/>
          <w:sz w:val="21"/>
        </w:rPr>
      </w:r>
      <w:r/>
    </w:p>
    <w:p>
      <w:pPr>
        <w:ind w:firstLine="0"/>
        <w:jc w:val="center"/>
        <w:spacing w:line="240" w:lineRule="auto"/>
        <w:rPr>
          <w:rFonts w:ascii="Calibri" w:hAnsi="Calibri" w:eastAsia="宋体"/>
          <w:b/>
          <w:bCs/>
          <w:sz w:val="28"/>
          <w:szCs w:val="28"/>
        </w:rPr>
      </w:pPr>
      <w:r>
        <w:rPr>
          <w:rFonts w:hint="eastAsia" w:ascii="Calibri" w:hAnsi="Calibri" w:eastAsia="宋体"/>
          <w:b/>
          <w:bCs/>
          <w:sz w:val="28"/>
          <w:szCs w:val="28"/>
          <w:highlight w:val="none"/>
        </w:rPr>
      </w:r>
      <w:r>
        <w:rPr>
          <w:rFonts w:hint="eastAsia" w:ascii="Calibri" w:hAnsi="Calibri" w:eastAsia="宋体"/>
          <w:b/>
          <w:bCs/>
          <w:sz w:val="28"/>
          <w:szCs w:val="28"/>
          <w:highlight w:val="none"/>
        </w:rPr>
      </w:r>
    </w:p>
    <w:p>
      <w:pPr>
        <w:ind w:firstLine="0"/>
        <w:jc w:val="center"/>
        <w:spacing w:line="240" w:lineRule="auto"/>
        <w:rPr>
          <w:rFonts w:hint="eastAsia" w:ascii="Calibri" w:hAnsi="Calibri" w:eastAsia="宋体"/>
          <w:b/>
          <w:bCs/>
          <w:sz w:val="28"/>
          <w:szCs w:val="28"/>
          <w:highlight w:val="none"/>
        </w:rPr>
      </w:pPr>
      <w:r>
        <w:rPr>
          <w:rFonts w:hint="eastAsia" w:ascii="Calibri" w:hAnsi="Calibri" w:eastAsia="宋体"/>
          <w:b/>
          <w:bCs/>
          <w:sz w:val="28"/>
          <w:szCs w:val="28"/>
          <w:highlight w:val="none"/>
        </w:rPr>
      </w:r>
      <w:r>
        <w:rPr>
          <w:rFonts w:hint="eastAsia" w:ascii="Calibri" w:hAnsi="Calibri" w:eastAsia="宋体"/>
          <w:b/>
          <w:bCs/>
          <w:sz w:val="28"/>
          <w:szCs w:val="28"/>
          <w:highlight w:val="none"/>
        </w:rPr>
      </w:r>
    </w:p>
    <w:p>
      <w:pPr>
        <w:ind w:firstLine="0"/>
        <w:jc w:val="center"/>
        <w:spacing w:line="240" w:lineRule="auto"/>
        <w:rPr>
          <w:rFonts w:hint="eastAsia" w:ascii="Calibri" w:hAnsi="Calibri" w:eastAsia="宋体"/>
          <w:b/>
          <w:bCs/>
          <w:sz w:val="28"/>
          <w:szCs w:val="28"/>
          <w:highlight w:val="none"/>
        </w:rPr>
      </w:pPr>
      <w:r>
        <w:rPr>
          <w:rFonts w:hint="eastAsia" w:ascii="Calibri" w:hAnsi="Calibri" w:eastAsia="宋体"/>
          <w:b/>
          <w:bCs/>
          <w:sz w:val="28"/>
          <w:szCs w:val="28"/>
          <w:highlight w:val="none"/>
        </w:rPr>
      </w:r>
      <w:r>
        <w:rPr>
          <w:rFonts w:hint="eastAsia" w:ascii="Calibri" w:hAnsi="Calibri" w:eastAsia="宋体"/>
          <w:b/>
          <w:bCs/>
          <w:sz w:val="28"/>
          <w:szCs w:val="28"/>
          <w:highlight w:val="none"/>
        </w:rPr>
      </w:r>
    </w:p>
    <w:p>
      <w:pPr>
        <w:ind w:firstLine="0"/>
        <w:jc w:val="center"/>
        <w:spacing w:line="240" w:lineRule="auto"/>
        <w:rPr>
          <w:rFonts w:hint="eastAsia" w:ascii="Calibri" w:hAnsi="Calibri" w:eastAsia="宋体"/>
          <w:b/>
          <w:bCs/>
          <w:sz w:val="28"/>
          <w:szCs w:val="28"/>
          <w:highlight w:val="none"/>
        </w:rPr>
      </w:pPr>
      <w:r>
        <w:rPr>
          <w:rFonts w:hint="eastAsia" w:ascii="Calibri" w:hAnsi="Calibri" w:eastAsia="宋体"/>
          <w:b/>
          <w:bCs/>
          <w:sz w:val="28"/>
          <w:szCs w:val="28"/>
          <w:highlight w:val="none"/>
        </w:rPr>
      </w:r>
      <w:r>
        <w:rPr>
          <w:rFonts w:hint="eastAsia" w:ascii="Calibri" w:hAnsi="Calibri" w:eastAsia="宋体"/>
          <w:b/>
          <w:bCs/>
          <w:sz w:val="28"/>
          <w:szCs w:val="28"/>
          <w:highlight w:val="none"/>
        </w:rPr>
      </w:r>
    </w:p>
    <w:p>
      <w:pPr>
        <w:ind w:firstLine="0"/>
        <w:jc w:val="center"/>
        <w:spacing w:line="240" w:lineRule="auto"/>
        <w:rPr>
          <w:rFonts w:hint="eastAsia" w:ascii="Calibri" w:hAnsi="Calibri" w:eastAsia="宋体"/>
          <w:b/>
          <w:bCs/>
          <w:sz w:val="28"/>
          <w:szCs w:val="28"/>
          <w:highlight w:val="none"/>
        </w:rPr>
      </w:pPr>
      <w:r>
        <w:rPr>
          <w:rFonts w:hint="eastAsia" w:ascii="Calibri" w:hAnsi="Calibri" w:eastAsia="宋体"/>
          <w:b/>
          <w:bCs/>
          <w:sz w:val="28"/>
          <w:szCs w:val="28"/>
          <w:highlight w:val="none"/>
        </w:rPr>
      </w:r>
      <w:r>
        <w:rPr>
          <w:rFonts w:hint="eastAsia" w:ascii="Calibri" w:hAnsi="Calibri" w:eastAsia="宋体"/>
          <w:b/>
          <w:bCs/>
          <w:sz w:val="28"/>
          <w:szCs w:val="28"/>
          <w:highlight w:val="none"/>
        </w:rPr>
      </w:r>
    </w:p>
    <w:p>
      <w:pPr>
        <w:pStyle w:val="952"/>
        <w:ind w:firstLine="0"/>
        <w:jc w:val="center"/>
        <w:spacing w:line="240" w:lineRule="auto"/>
        <w:rPr>
          <w:rFonts w:hint="eastAsia" w:ascii="Calibri" w:hAnsi="Calibri" w:eastAsia="宋体"/>
          <w:b/>
          <w:bCs/>
          <w:sz w:val="28"/>
          <w:szCs w:val="28"/>
          <w:highlight w:val="none"/>
        </w:rPr>
      </w:pPr>
      <w:r>
        <w:rPr>
          <w:rFonts w:hint="eastAsia" w:ascii="Calibri" w:hAnsi="Calibri" w:eastAsia="宋体"/>
          <w:b/>
          <w:bCs/>
          <w:sz w:val="28"/>
          <w:szCs w:val="28"/>
        </w:rPr>
        <w:t xml:space="preserve">第六章采购需求</w:t>
      </w:r>
      <w:r>
        <w:rPr>
          <w:rFonts w:ascii="Calibri" w:hAnsi="Calibri" w:eastAsia="宋体"/>
          <w:b/>
          <w:bCs/>
          <w:sz w:val="28"/>
          <w:szCs w:val="28"/>
        </w:rPr>
      </w:r>
      <w:r/>
    </w:p>
    <w:p>
      <w:pPr>
        <w:pStyle w:val="952"/>
        <w:ind w:firstLine="0"/>
        <w:jc w:val="left"/>
        <w:spacing w:line="360" w:lineRule="auto"/>
        <w:rPr>
          <w:rFonts w:hint="eastAsia" w:ascii="宋体" w:hAnsi="宋体" w:eastAsia="宋体"/>
        </w:rPr>
      </w:pPr>
      <w:r>
        <w:rPr>
          <w:rFonts w:hint="eastAsia" w:ascii="宋体" w:hAnsi="宋体" w:eastAsia="宋体"/>
        </w:rPr>
        <w:t xml:space="preserve">一、项目背景与概况</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1.项目名称：安国湖国家湿地公园总体规划（2025-2035年）修编。</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2.投标报价：本项目不接受超过70万元人民币。</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报价包含项目完成所需全部费用，采购方不再支付报价以外的任何费用。</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3.项目背景：安国湖国家湿地公园上一轮总体规划已到期。为全面落实《中华人民共和国湿地保护法》、《国家湿地公园管理办法》等法律法规，亟需开展新一轮总体规划的编制工作。新规划需在上一轮规划成果的基础上，全面评估公园现状，准确研判发展机遇与挑战，科学确定未来十年的发展战略、目标和实施路径，为实现安国湖国家湿地公园的科学保护、合理利用与可持续发展提供法定依据和行动纲领。</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4.服务期限：自中标之日起至上级部门组织专家验收止。</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5.付款方式：</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合同签订后，服务单位人员到达现场，开始服务60日内，向服务单位付款至合同总价款的10%；完成规划成果并通过国家林草部门组织的专家评审后支付合同价款全部余款。</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二、 规划编制要求</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   1.将湿地生态系统的完整性和生物多样性保护置于首位，采取基于自然的解决方案，科学推进退化湿地的生态修复。</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   2.在严格保护的前提下，探索生态产品价值实现机制，发展环境友好型的生态旅游、自然教育和科研监测活动，实现生态效益、社会效益和经济效益的协同发展。</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   3.加强与国土空间规划、交通、水利、农业、文旅等专项规划的衔接，促进湿地公园与周边社区、区域的协调发展。</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   4.运用遥感、大数据、物联网等现代信息技术，提升湿地公园的监测、管理、服务和科普宣教能力。</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   5.鼓励科研机构、社会组织和当地社区居民参与规划、保护与管理，形成全社会共同保护湿地的良好氛围。</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三、 规划目标与核心任务</w:t>
      </w:r>
      <w:r>
        <w:rPr>
          <w:rFonts w:hint="eastAsia" w:ascii="宋体" w:hAnsi="宋体" w:eastAsia="宋体"/>
        </w:rPr>
      </w:r>
      <w:r/>
    </w:p>
    <w:p>
      <w:pPr>
        <w:pStyle w:val="952"/>
        <w:ind w:firstLine="0"/>
        <w:jc w:val="left"/>
        <w:spacing w:line="360" w:lineRule="auto"/>
        <w:rPr>
          <w:rFonts w:ascii="宋体" w:hAnsi="宋体" w:eastAsia="宋体"/>
        </w:rPr>
      </w:pPr>
      <w:r>
        <w:rPr>
          <w:rFonts w:hint="eastAsia" w:ascii="宋体" w:hAnsi="宋体" w:eastAsia="宋体"/>
        </w:rPr>
        <w:t xml:space="preserve">   （一）规划目标</w:t>
      </w:r>
      <w:r>
        <w:rPr>
          <w:rFonts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1.总体目标：在上一轮规划确立的发展定位基础上，将安国湖国家湿地公园建设成为：“湿地生态保护与修复的典范、独具特色的湿地生态文化与科普教育高地、推动区域绿色低碳发展的生态引擎，以及人与自然和谐共生的现代化国家湿地公园。”</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2.具体目标：湿地生态系统质量和稳定性显著提升，主要水质指标稳步改善，野生动植物栖息地得到有效恢复和保护，生物多样性更加丰富。湿地保护率维持100%。</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3.科研监测目标：建成体系完善、技术先进的湿地生态系统定位观测站和数据库，成为区域重要的湿地科研合作平台。</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4.科普宣教目标： 打造全国有影响力的湿地自然教育品牌，建设高标准的科普宣教设施。</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 5.合理利用目标：形成以生态体验、自然研学、康养休闲为核心的绿色产业体系，社区共建共享机制更加完善，生态产品价值实现路径清晰。</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 6.管理能力目标：实现智慧化管理全覆盖，管理队伍专业化水平全面提高，成为全国智慧湿地公园建设的样板。</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（二）核心任务</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    1.系统评估上一轮规划的实施成效、存在问题及资源现状等进行新一轮的详查，并与上一轮规划数据进行对比，分析在新发展阶段面临的新机遇、新挑战。</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    2.提出契合新时代要求、特色鲜明、可操作性强的公园发展定位、愿景和分期发展战略。</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3.根据最新的保护与发展需求，科学划定功能分区，明确生态保育区、恢复重建区、合理利用区等更精细的分区，并提出各分区的管控要求和建设指引。</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4.详细调查评估现有的旅游设施、管理设施、科研监测设施的使用状况、承载力和环境影响。</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5.评估现有人员队伍、经费保障、法律法规执行的有效性。</w:t>
      </w:r>
      <w:r>
        <w:rPr>
          <w:rFonts w:hint="eastAsia" w:ascii="宋体" w:hAnsi="宋体" w:eastAsia="宋体"/>
        </w:rPr>
      </w:r>
      <w:r/>
    </w:p>
    <w:p>
      <w:pPr>
        <w:pStyle w:val="952"/>
        <w:ind w:firstLine="480"/>
        <w:jc w:val="left"/>
        <w:spacing w:line="360" w:lineRule="auto"/>
        <w:rPr>
          <w:rFonts w:ascii="宋体" w:hAnsi="宋体" w:eastAsia="宋体"/>
        </w:rPr>
      </w:pPr>
      <w:r>
        <w:rPr>
          <w:rFonts w:hint="eastAsia" w:ascii="宋体" w:hAnsi="宋体" w:eastAsia="宋体"/>
        </w:rPr>
        <w:t xml:space="preserve">6.在现状评估的基础上，提交一份全面的分析报告（优势、劣势、机遇、威胁），明确未来十年发展的核心优势、关键短板、机遇和潜在威胁。</w:t>
      </w:r>
      <w:r>
        <w:rPr>
          <w:rFonts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（三）制定专项系统规划</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1.提出水资源保障、水环境保护、湿地植被恢复、野生动物栖息地优化等具体工程措施。</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    2.设计监测体系、监测指标、科研项目及合作机制。</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    3.规划宣教主题、线路、设施及活动方案。</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    4.明确生态旅游、自然教育等业态的发展方向、容量控制和项目布局，设计社区参与和利益分享机制。</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    5.包括道路交通、给排水、电力电信、环卫设施及消防、防洪等安全规划。</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6.提出智慧保护、智慧管理、智慧服务、智慧宣教的一体化解决方案。</w:t>
      </w:r>
      <w:r>
        <w:rPr>
          <w:rFonts w:hint="eastAsia" w:ascii="宋体" w:hAnsi="宋体" w:eastAsia="宋体"/>
        </w:rPr>
      </w:r>
      <w:r/>
    </w:p>
    <w:p>
      <w:pPr>
        <w:pStyle w:val="952"/>
        <w:ind w:firstLine="480"/>
        <w:jc w:val="left"/>
        <w:spacing w:line="360" w:lineRule="auto"/>
        <w:rPr>
          <w:rFonts w:ascii="宋体" w:hAnsi="宋体" w:eastAsia="宋体"/>
        </w:rPr>
      </w:pPr>
      <w:r>
        <w:rPr>
          <w:rFonts w:hint="eastAsia" w:ascii="宋体" w:hAnsi="宋体" w:eastAsia="宋体"/>
        </w:rPr>
        <w:t xml:space="preserve">7.评估洪涝、干旱、火灾等风险及相应的防灾减灾规划。</w:t>
      </w:r>
      <w:r>
        <w:rPr>
          <w:rFonts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    8.制定生态环境影响评价及保护措施。</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    9.提出投资估算与效益分析、分期建设计划及保障措施。</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四、服务内容与成果要求</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（一）服务内容：</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1.组建高水平的规划编制团队，项目负责人须具备高级职称和同类项目经验。</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2.开展全面深入的现场勘查、资料收集、部门访谈、社区调研和公众意见征询。</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3.完成所有必要的基础研究、专题分析和规划编制工作。</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4.协助采购方准备湿地公园总规审批过程中需要的各项材料，并配合完成评审的各项相关工作，确保验收通过。</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(二）成果要求：</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     1.最终成果：包括但不限于：</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     ·《安国湖国家湿地公园总体规划（2025-2035年）》（报批稿）文本</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     ·《安国湖国家湿地公园总体规划（2025-2035年）》说明书</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     ·《安国湖国家湿地公园总体规划（2025-2035年）》图集（包括但不限于区位图、现状图、功能分区图、各项专项规划图等，需为CAD、GIS等矢量格式）</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2.重点专题研究报告： 如生物多样性本底调查报告、生态旅游专项研究、智慧湿地建设方案等。</w:t>
      </w:r>
      <w:r>
        <w:rPr>
          <w:rFonts w:hint="eastAsia" w:ascii="宋体" w:hAnsi="宋体" w:eastAsia="宋体"/>
        </w:rPr>
      </w:r>
      <w:r/>
    </w:p>
    <w:p>
      <w:pPr>
        <w:pStyle w:val="952"/>
        <w:ind w:firstLine="480"/>
        <w:jc w:val="left"/>
        <w:spacing w:line="360" w:lineRule="auto"/>
        <w:rPr>
          <w:rFonts w:ascii="宋体" w:hAnsi="宋体" w:eastAsia="宋体"/>
        </w:rPr>
      </w:pPr>
      <w:r>
        <w:rPr>
          <w:rFonts w:hint="eastAsia" w:ascii="宋体" w:hAnsi="宋体" w:eastAsia="宋体"/>
        </w:rPr>
        <w:t xml:space="preserve">3.以上成果所有权归采购方，成果格式含所有文本及图件的纸质及电子格式（包括但不限于：word、pdf、jpg、gis等）。所有图纸应符合国家相关制图规范，鼓励使用三维建模、VR/AR等新技术成果展示。</w:t>
      </w:r>
      <w:r>
        <w:rPr>
          <w:rFonts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   五、验收标准</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1.规划成果需符合《国家湿地公园总体规划编制导则》及相关法律法规、技术标准要求。</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2.规划成果需按评审要求通过专家评审。</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3.提交的规划文本、图集、专题报告等成果格式规范、数据准确、附图清晰，纸质版成果需装订成册，电子版成果需刻录光盘并提供U盘备份。（文字部分为WORD、PDF格式文件，图件为JPG格式文件，矢量数据为大地2000坐标系GIS数据）。</w:t>
      </w:r>
      <w:r>
        <w:rPr>
          <w:rFonts w:hint="eastAsia"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六、其他要求</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1.服务单位需对项目过程中获取的安国湖湿地公园资源数据、规划信息等资料严格保密，未经采购方允许不得向第三方泄露，所有数据待项目结束、使用完毕后，需进行销毁，不得备份或留存，否则需承担相应法律责任。</w:t>
      </w:r>
      <w:r>
        <w:rPr>
          <w:rFonts w:hint="eastAsia"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2.采购方有权对服务单位的工作进度及成果质量进行监督检查，服务单位需积极配合并根据要求及时调整。</w:t>
      </w:r>
      <w:r>
        <w:rPr>
          <w:rFonts w:hint="eastAsia" w:ascii="宋体" w:hAnsi="宋体" w:eastAsia="宋体"/>
        </w:rPr>
      </w:r>
      <w:r/>
    </w:p>
    <w:p>
      <w:pPr>
        <w:pStyle w:val="952"/>
        <w:ind w:firstLine="480"/>
        <w:jc w:val="left"/>
        <w:spacing w:line="360" w:lineRule="auto"/>
        <w:rPr>
          <w:rFonts w:ascii="宋体" w:hAnsi="宋体" w:eastAsia="宋体"/>
        </w:rPr>
      </w:pPr>
      <w:r>
        <w:rPr>
          <w:rFonts w:hint="eastAsia" w:ascii="宋体" w:hAnsi="宋体" w:eastAsia="宋体"/>
        </w:rPr>
        <w:t xml:space="preserve">3.服务单位需为采购方提供不低于1年技术支持和后期服务。</w:t>
      </w:r>
      <w:r>
        <w:rPr>
          <w:rFonts w:ascii="宋体" w:hAnsi="宋体" w:eastAsia="宋体"/>
        </w:rPr>
      </w:r>
      <w:r/>
    </w:p>
    <w:p>
      <w:pPr>
        <w:pStyle w:val="952"/>
        <w:ind w:firstLine="480"/>
        <w:jc w:val="left"/>
        <w:spacing w:line="360" w:lineRule="auto"/>
        <w:rPr>
          <w:rFonts w:hint="eastAsia" w:ascii="宋体" w:hAnsi="宋体" w:eastAsia="宋体"/>
        </w:rPr>
      </w:pPr>
      <w:r>
        <w:rPr>
          <w:rFonts w:hint="eastAsia" w:ascii="宋体" w:hAnsi="宋体" w:eastAsia="宋体"/>
        </w:rPr>
        <w:t xml:space="preserve">4.服务单位不得把采购方委托的事务转委托第三方。</w:t>
      </w:r>
      <w:r>
        <w:rPr>
          <w:rFonts w:hint="eastAsia" w:ascii="宋体" w:hAnsi="宋体" w:eastAsia="宋体"/>
        </w:rPr>
      </w:r>
      <w:r/>
    </w:p>
    <w:p>
      <w:pPr>
        <w:pStyle w:val="952"/>
        <w:ind w:firstLine="480"/>
        <w:jc w:val="left"/>
        <w:spacing w:line="360" w:lineRule="auto"/>
        <w:rPr>
          <w:rFonts w:ascii="宋体" w:hAnsi="宋体" w:eastAsia="宋体"/>
        </w:rPr>
      </w:pPr>
      <w:r>
        <w:rPr>
          <w:rFonts w:hint="eastAsia" w:ascii="宋体" w:hAnsi="宋体" w:eastAsia="宋体"/>
        </w:rPr>
        <w:t xml:space="preserve">5.服务单位人员在服务期限内的一切伤害责任，均由服务单位负责。</w:t>
      </w:r>
      <w:r>
        <w:rPr>
          <w:rFonts w:ascii="宋体" w:hAnsi="宋体" w:eastAsia="宋体"/>
        </w:rPr>
      </w:r>
      <w:r/>
    </w:p>
    <w:p>
      <w:pPr>
        <w:pStyle w:val="952"/>
        <w:ind w:firstLine="0"/>
        <w:jc w:val="left"/>
        <w:spacing w:line="360" w:lineRule="auto"/>
        <w:rPr>
          <w:rFonts w:hint="eastAsia" w:ascii="宋体" w:hAnsi="宋体" w:eastAsia="宋体"/>
        </w:rPr>
      </w:pPr>
      <w:r>
        <w:rPr>
          <w:rFonts w:hint="eastAsia" w:ascii="宋体" w:hAnsi="宋体" w:eastAsia="宋体"/>
        </w:rPr>
        <w:t xml:space="preserve">七、其它要求：见招标文件《合同条款》。</w:t>
      </w:r>
      <w:r>
        <w:rPr>
          <w:rFonts w:hint="eastAsia" w:ascii="宋体" w:hAnsi="宋体" w:eastAsia="宋体"/>
        </w:rPr>
      </w:r>
      <w:r/>
    </w:p>
    <w:p>
      <w:pPr>
        <w:pStyle w:val="952"/>
        <w:ind w:left="0" w:firstLine="0"/>
        <w:rPr>
          <w:rFonts w:hint="eastAsia" w:ascii="宋体" w:hAnsi="宋体" w:eastAsia="宋体" w:cs="宋体"/>
          <w:sz w:val="28"/>
          <w:szCs w:val="28"/>
        </w:rPr>
      </w:pPr>
      <w:r>
        <w:rPr>
          <w:rFonts w:hint="eastAsia" w:ascii="宋体" w:hAnsi="宋体" w:eastAsia="宋体" w:cs="宋体"/>
          <w:sz w:val="28"/>
          <w:szCs w:val="28"/>
        </w:rPr>
      </w:r>
      <w:r/>
    </w:p>
    <w:p>
      <w:pPr>
        <w:pStyle w:val="952"/>
        <w:ind w:left="0" w:firstLine="0"/>
        <w:rPr>
          <w:rFonts w:hint="eastAsia" w:ascii="宋体" w:hAnsi="宋体" w:eastAsia="宋体" w:cs="宋体"/>
          <w:sz w:val="28"/>
          <w:szCs w:val="28"/>
        </w:rPr>
      </w:pPr>
      <w:r>
        <w:rPr>
          <w:rFonts w:hint="eastAsia" w:ascii="宋体" w:hAnsi="宋体" w:eastAsia="宋体" w:cs="宋体"/>
          <w:sz w:val="28"/>
          <w:szCs w:val="28"/>
        </w:rPr>
      </w:r>
      <w:r/>
    </w:p>
    <w:p>
      <w:pPr>
        <w:pStyle w:val="952"/>
        <w:ind w:left="0" w:firstLine="0"/>
        <w:rPr>
          <w:rFonts w:hint="eastAsia" w:ascii="宋体" w:hAnsi="宋体" w:eastAsia="宋体" w:cs="宋体"/>
          <w:sz w:val="28"/>
          <w:szCs w:val="28"/>
        </w:rPr>
      </w:pPr>
      <w:r>
        <w:rPr>
          <w:rFonts w:hint="eastAsia" w:ascii="宋体" w:hAnsi="宋体" w:eastAsia="宋体" w:cs="宋体"/>
          <w:sz w:val="28"/>
          <w:szCs w:val="28"/>
        </w:rPr>
      </w:r>
      <w:r/>
    </w:p>
    <w:p>
      <w:pPr>
        <w:pStyle w:val="952"/>
        <w:ind w:left="0" w:firstLine="0"/>
        <w:rPr>
          <w:rFonts w:hint="eastAsia" w:ascii="宋体" w:hAnsi="宋体" w:eastAsia="宋体" w:cs="宋体"/>
          <w:sz w:val="28"/>
          <w:szCs w:val="28"/>
        </w:rPr>
      </w:pPr>
      <w:r>
        <w:rPr>
          <w:rFonts w:hint="eastAsia" w:ascii="宋体" w:hAnsi="宋体" w:eastAsia="宋体" w:cs="宋体"/>
          <w:sz w:val="28"/>
          <w:szCs w:val="28"/>
        </w:rPr>
      </w:r>
      <w:r/>
    </w:p>
    <w:p>
      <w:pPr>
        <w:pStyle w:val="952"/>
        <w:ind w:left="0" w:firstLine="0"/>
        <w:rPr>
          <w:rFonts w:hint="eastAsia" w:ascii="宋体" w:hAnsi="宋体" w:eastAsia="宋体" w:cs="宋体"/>
          <w:sz w:val="28"/>
          <w:szCs w:val="28"/>
        </w:rPr>
      </w:pPr>
      <w:r>
        <w:rPr>
          <w:rFonts w:hint="eastAsia" w:ascii="宋体" w:hAnsi="宋体" w:eastAsia="宋体" w:cs="宋体"/>
          <w:sz w:val="28"/>
          <w:szCs w:val="28"/>
        </w:rPr>
      </w:r>
      <w:r/>
    </w:p>
    <w:p>
      <w:pPr>
        <w:pStyle w:val="952"/>
        <w:ind w:left="0" w:firstLine="0"/>
        <w:rPr>
          <w:rFonts w:hint="eastAsia" w:ascii="宋体" w:hAnsi="宋体" w:eastAsia="宋体" w:cs="宋体"/>
          <w:sz w:val="28"/>
          <w:szCs w:val="28"/>
        </w:rPr>
      </w:pPr>
      <w:r>
        <w:rPr>
          <w:rFonts w:hint="eastAsia" w:ascii="宋体" w:hAnsi="宋体" w:eastAsia="宋体" w:cs="宋体"/>
          <w:sz w:val="28"/>
          <w:szCs w:val="28"/>
        </w:rPr>
      </w:r>
      <w:r/>
    </w:p>
    <w:p>
      <w:pPr>
        <w:pStyle w:val="952"/>
        <w:ind w:left="0" w:firstLine="0"/>
        <w:rPr>
          <w:rFonts w:hint="eastAsia" w:ascii="宋体" w:hAnsi="宋体" w:eastAsia="宋体" w:cs="宋体"/>
          <w:sz w:val="28"/>
          <w:szCs w:val="28"/>
        </w:rPr>
      </w:pPr>
      <w:r>
        <w:rPr>
          <w:rFonts w:hint="eastAsia" w:ascii="宋体" w:hAnsi="宋体" w:eastAsia="宋体" w:cs="宋体"/>
          <w:sz w:val="28"/>
          <w:szCs w:val="28"/>
        </w:rPr>
      </w:r>
      <w:r/>
    </w:p>
    <w:p>
      <w:pPr>
        <w:pStyle w:val="952"/>
        <w:ind w:left="0" w:firstLine="0"/>
        <w:rPr>
          <w:rFonts w:hint="eastAsia" w:ascii="宋体" w:hAnsi="宋体" w:eastAsia="宋体" w:cs="宋体"/>
          <w:sz w:val="28"/>
          <w:szCs w:val="28"/>
        </w:rPr>
      </w:pPr>
      <w:r>
        <w:rPr>
          <w:rFonts w:hint="eastAsia" w:ascii="宋体" w:hAnsi="宋体" w:eastAsia="宋体" w:cs="宋体"/>
          <w:sz w:val="28"/>
          <w:szCs w:val="28"/>
        </w:rPr>
      </w:r>
      <w:r/>
    </w:p>
    <w:p>
      <w:pPr>
        <w:pStyle w:val="952"/>
        <w:ind w:left="0" w:firstLine="0"/>
        <w:rPr>
          <w:rFonts w:hint="eastAsia" w:ascii="宋体" w:hAnsi="宋体" w:eastAsia="宋体" w:cs="宋体"/>
          <w:sz w:val="28"/>
          <w:szCs w:val="28"/>
        </w:rPr>
      </w:pPr>
      <w:r>
        <w:rPr>
          <w:rFonts w:hint="eastAsia" w:ascii="宋体" w:hAnsi="宋体" w:eastAsia="宋体" w:cs="宋体"/>
          <w:sz w:val="28"/>
          <w:szCs w:val="28"/>
        </w:rPr>
      </w:r>
      <w:r/>
    </w:p>
    <w:p>
      <w:pPr>
        <w:pStyle w:val="952"/>
        <w:ind w:left="0" w:firstLine="0"/>
        <w:rPr>
          <w:rFonts w:hint="eastAsia" w:ascii="宋体" w:hAnsi="宋体" w:eastAsia="宋体" w:cs="宋体"/>
          <w:sz w:val="28"/>
          <w:szCs w:val="28"/>
        </w:rPr>
      </w:pPr>
      <w:r>
        <w:rPr>
          <w:rFonts w:hint="eastAsia" w:ascii="宋体" w:hAnsi="宋体" w:eastAsia="宋体" w:cs="宋体"/>
          <w:sz w:val="28"/>
          <w:szCs w:val="28"/>
        </w:rPr>
      </w:r>
      <w:r/>
    </w:p>
    <w:p>
      <w:pPr>
        <w:pStyle w:val="952"/>
        <w:ind w:left="0" w:firstLine="0"/>
        <w:rPr>
          <w:rFonts w:hint="eastAsia" w:ascii="宋体" w:hAnsi="宋体" w:eastAsia="宋体" w:cs="宋体"/>
          <w:sz w:val="28"/>
          <w:szCs w:val="28"/>
        </w:rPr>
      </w:pPr>
      <w:r>
        <w:rPr>
          <w:rFonts w:hint="eastAsia" w:ascii="宋体" w:hAnsi="宋体" w:eastAsia="宋体" w:cs="宋体"/>
          <w:sz w:val="28"/>
          <w:szCs w:val="28"/>
        </w:rPr>
      </w:r>
      <w:r/>
    </w:p>
    <w:p>
      <w:pPr>
        <w:pStyle w:val="952"/>
        <w:ind w:left="0" w:firstLine="0"/>
        <w:rPr>
          <w:rFonts w:hint="eastAsia" w:ascii="宋体" w:hAnsi="宋体" w:eastAsia="宋体" w:cs="宋体"/>
          <w:sz w:val="28"/>
          <w:szCs w:val="28"/>
        </w:rPr>
      </w:pPr>
      <w:r>
        <w:rPr>
          <w:rFonts w:hint="eastAsia" w:ascii="宋体" w:hAnsi="宋体" w:eastAsia="宋体" w:cs="宋体"/>
          <w:sz w:val="28"/>
          <w:szCs w:val="28"/>
        </w:rPr>
      </w:r>
      <w:r/>
    </w:p>
    <w:p>
      <w:pPr>
        <w:pStyle w:val="952"/>
        <w:ind w:left="0" w:firstLine="0"/>
        <w:rPr>
          <w:rFonts w:hint="eastAsia" w:ascii="宋体" w:hAnsi="宋体" w:eastAsia="宋体" w:cs="宋体"/>
          <w:sz w:val="28"/>
          <w:szCs w:val="28"/>
        </w:rPr>
      </w:pPr>
      <w:r>
        <w:rPr>
          <w:rFonts w:hint="eastAsia" w:ascii="宋体" w:hAnsi="宋体" w:eastAsia="宋体" w:cs="宋体"/>
          <w:sz w:val="28"/>
          <w:szCs w:val="28"/>
        </w:rPr>
      </w:r>
      <w:r/>
    </w:p>
    <w:p>
      <w:pPr>
        <w:pStyle w:val="952"/>
        <w:ind w:left="0" w:firstLine="0"/>
        <w:rPr>
          <w:rFonts w:hint="eastAsia" w:ascii="宋体" w:hAnsi="宋体" w:eastAsia="宋体" w:cs="宋体"/>
          <w:sz w:val="28"/>
          <w:szCs w:val="28"/>
        </w:rPr>
      </w:pPr>
      <w:r>
        <w:rPr>
          <w:rFonts w:hint="eastAsia" w:ascii="宋体" w:hAnsi="宋体" w:eastAsia="宋体" w:cs="宋体"/>
          <w:sz w:val="28"/>
          <w:szCs w:val="28"/>
        </w:rPr>
      </w:r>
      <w:r/>
    </w:p>
    <w:p>
      <w:pPr>
        <w:pStyle w:val="952"/>
        <w:ind w:left="0" w:firstLine="0"/>
        <w:rPr>
          <w:rFonts w:hint="eastAsia" w:ascii="宋体" w:hAnsi="宋体" w:eastAsia="宋体" w:cs="宋体"/>
          <w:sz w:val="28"/>
          <w:szCs w:val="28"/>
        </w:rPr>
      </w:pPr>
      <w:r>
        <w:rPr>
          <w:rFonts w:hint="eastAsia" w:ascii="宋体" w:hAnsi="宋体" w:eastAsia="宋体" w:cs="宋体"/>
          <w:sz w:val="28"/>
          <w:szCs w:val="28"/>
        </w:rPr>
      </w:r>
      <w:r/>
    </w:p>
    <w:p>
      <w:pPr>
        <w:pStyle w:val="952"/>
        <w:ind w:left="0" w:firstLine="0"/>
        <w:rPr>
          <w:rFonts w:hint="eastAsia" w:ascii="宋体" w:hAnsi="宋体" w:eastAsia="宋体" w:cs="宋体"/>
          <w:sz w:val="28"/>
          <w:szCs w:val="28"/>
        </w:rPr>
      </w:pPr>
      <w:r>
        <w:rPr>
          <w:rFonts w:hint="eastAsia" w:ascii="宋体" w:hAnsi="宋体" w:eastAsia="宋体" w:cs="宋体"/>
          <w:sz w:val="28"/>
          <w:szCs w:val="28"/>
        </w:rPr>
      </w:r>
      <w:r/>
    </w:p>
    <w:p>
      <w:pPr>
        <w:pStyle w:val="952"/>
        <w:ind w:left="0" w:firstLine="0"/>
        <w:rPr>
          <w:rFonts w:hint="eastAsia" w:ascii="宋体" w:hAnsi="宋体" w:eastAsia="宋体" w:cs="宋体"/>
          <w:sz w:val="28"/>
          <w:szCs w:val="28"/>
        </w:rPr>
      </w:pPr>
      <w:r>
        <w:rPr>
          <w:rFonts w:hint="eastAsia" w:ascii="宋体" w:hAnsi="宋体" w:eastAsia="宋体" w:cs="宋体"/>
          <w:sz w:val="28"/>
          <w:szCs w:val="28"/>
        </w:rPr>
      </w:r>
      <w:r/>
    </w:p>
    <w:p>
      <w:pPr>
        <w:pStyle w:val="952"/>
        <w:ind w:left="0" w:firstLine="0"/>
        <w:rPr>
          <w:rFonts w:hint="eastAsia" w:ascii="宋体" w:hAnsi="宋体" w:eastAsia="宋体" w:cs="宋体"/>
          <w:sz w:val="28"/>
          <w:szCs w:val="28"/>
        </w:rPr>
      </w:pPr>
      <w:r>
        <w:rPr>
          <w:rFonts w:hint="eastAsia" w:ascii="宋体" w:hAnsi="宋体" w:eastAsia="宋体" w:cs="宋体"/>
          <w:sz w:val="28"/>
          <w:szCs w:val="28"/>
        </w:rPr>
      </w:r>
      <w:r/>
    </w:p>
    <w:p>
      <w:pPr>
        <w:pStyle w:val="952"/>
        <w:ind w:left="0" w:firstLine="0"/>
        <w:rPr>
          <w:rFonts w:hint="eastAsia" w:ascii="宋体" w:hAnsi="宋体" w:eastAsia="宋体" w:cs="宋体"/>
          <w:sz w:val="28"/>
          <w:szCs w:val="28"/>
        </w:rPr>
      </w:pPr>
      <w:r>
        <w:rPr>
          <w:rFonts w:hint="eastAsia" w:ascii="宋体" w:hAnsi="宋体" w:eastAsia="宋体" w:cs="宋体"/>
          <w:sz w:val="28"/>
          <w:szCs w:val="28"/>
        </w:rPr>
      </w:r>
      <w:r/>
    </w:p>
    <w:p>
      <w:pPr>
        <w:pStyle w:val="952"/>
        <w:ind w:left="0" w:firstLine="0"/>
        <w:rPr>
          <w:rFonts w:hint="eastAsia" w:ascii="宋体" w:hAnsi="宋体" w:eastAsia="宋体" w:cs="宋体"/>
          <w:sz w:val="28"/>
          <w:szCs w:val="28"/>
        </w:rPr>
      </w:pPr>
      <w:r>
        <w:rPr>
          <w:rFonts w:hint="eastAsia" w:ascii="宋体" w:hAnsi="宋体" w:eastAsia="宋体" w:cs="宋体"/>
          <w:sz w:val="28"/>
          <w:szCs w:val="28"/>
        </w:rPr>
      </w:r>
      <w:r/>
    </w:p>
    <w:p>
      <w:pPr>
        <w:pStyle w:val="953"/>
        <w:ind w:firstLine="2862"/>
        <w:rPr>
          <w:rFonts w:hint="eastAsia" w:ascii="宋体" w:hAnsi="宋体" w:eastAsia="宋体" w:cs="宋体"/>
        </w:rPr>
      </w:pPr>
      <w:r>
        <w:rPr>
          <w:rFonts w:hint="eastAsia" w:ascii="宋体" w:hAnsi="宋体" w:eastAsia="宋体" w:cs="宋体"/>
          <w:b/>
          <w:bCs/>
          <w:sz w:val="28"/>
          <w:szCs w:val="28"/>
        </w:rPr>
        <w:t xml:space="preserve">第七章  投标文件相关格式</w:t>
      </w:r>
      <w:bookmarkEnd w:id="13"/>
      <w:r>
        <w:rPr>
          <w:rFonts w:hint="eastAsia" w:ascii="宋体" w:hAnsi="宋体" w:eastAsia="宋体" w:cs="宋体"/>
        </w:rPr>
      </w:r>
      <w:r/>
    </w:p>
    <w:p>
      <w:pPr>
        <w:pStyle w:val="952"/>
        <w:jc w:val="center"/>
        <w:spacing w:line="520" w:lineRule="exact"/>
        <w:rPr>
          <w:rFonts w:hint="eastAsia" w:ascii="宋体" w:hAnsi="宋体" w:eastAsia="宋体" w:cs="宋体"/>
        </w:rPr>
      </w:pPr>
      <w:r>
        <w:rPr>
          <w:rFonts w:hint="eastAsia" w:ascii="宋体" w:hAnsi="宋体" w:eastAsia="宋体" w:cs="宋体"/>
          <w:b/>
          <w:bCs/>
          <w:sz w:val="28"/>
          <w:szCs w:val="28"/>
        </w:rPr>
        <w:t xml:space="preserve">一、投标函</w:t>
      </w:r>
      <w:r>
        <w:rPr>
          <w:rFonts w:hint="eastAsia" w:ascii="宋体" w:hAnsi="宋体" w:eastAsia="宋体" w:cs="宋体"/>
        </w:rPr>
      </w:r>
      <w:r/>
    </w:p>
    <w:p>
      <w:pPr>
        <w:pStyle w:val="952"/>
        <w:spacing w:line="480" w:lineRule="exact"/>
        <w:rPr>
          <w:rFonts w:hint="eastAsia" w:ascii="宋体" w:hAnsi="宋体" w:eastAsia="宋体" w:cs="宋体"/>
        </w:rPr>
      </w:pPr>
      <w:r>
        <w:rPr>
          <w:rFonts w:hint="eastAsia" w:ascii="宋体" w:hAnsi="宋体" w:eastAsia="宋体" w:cs="宋体"/>
        </w:rPr>
        <w:t xml:space="preserve">致：</w:t>
      </w:r>
      <w:r>
        <w:rPr>
          <w:rFonts w:hint="eastAsia" w:ascii="宋体" w:hAnsi="宋体" w:eastAsia="宋体" w:cs="宋体"/>
          <w:u w:val="single"/>
        </w:rPr>
        <w:t xml:space="preserve"> 沛县自然资源和规划局/徐州华源招标代理有限公司</w:t>
      </w: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t xml:space="preserve">根据</w:t>
      </w:r>
      <w:r>
        <w:rPr>
          <w:rFonts w:hint="eastAsia" w:ascii="宋体" w:hAnsi="宋体" w:eastAsia="宋体" w:cs="宋体"/>
          <w:u w:val="single"/>
        </w:rPr>
        <w:t xml:space="preserve"> 江苏沛县安国湖国家湿地公园总体规划(2025-2035 年)修编项目 </w:t>
      </w:r>
      <w:r>
        <w:rPr>
          <w:rFonts w:hint="eastAsia" w:ascii="宋体" w:hAnsi="宋体" w:eastAsia="宋体" w:cs="宋体"/>
        </w:rPr>
        <w:t xml:space="preserve">项目[项目编号：</w:t>
      </w:r>
      <w:r>
        <w:rPr>
          <w:rFonts w:hint="eastAsia" w:ascii="宋体" w:hAnsi="宋体" w:eastAsia="宋体" w:cs="宋体"/>
          <w:u w:val="single"/>
        </w:rPr>
        <w:t xml:space="preserve"> </w:t>
      </w:r>
      <w:r>
        <w:rPr>
          <w:rFonts w:hint="eastAsia" w:ascii="宋体" w:hAnsi="宋体" w:eastAsia="宋体" w:cs="宋体"/>
          <w:u w:val="single"/>
          <w:lang w:eastAsia="zh-CN"/>
        </w:rPr>
        <w:t xml:space="preserve">JSZC-320322-XZHY-G2025-0034</w:t>
      </w:r>
      <w:r>
        <w:rPr>
          <w:rFonts w:hint="eastAsia" w:ascii="宋体" w:hAnsi="宋体" w:eastAsia="宋体" w:cs="宋体"/>
          <w:u w:val="single"/>
        </w:rPr>
        <w:t xml:space="preserve">  </w:t>
      </w:r>
      <w:r>
        <w:rPr>
          <w:rFonts w:hint="eastAsia" w:ascii="宋体" w:hAnsi="宋体" w:eastAsia="宋体" w:cs="宋体"/>
        </w:rPr>
        <w:t xml:space="preserve">号]招标文件， </w:t>
      </w:r>
      <w:r>
        <w:rPr>
          <w:rFonts w:hint="eastAsia" w:ascii="宋体" w:hAnsi="宋体" w:eastAsia="宋体" w:cs="宋体"/>
          <w:u w:val="single"/>
        </w:rPr>
        <w:t xml:space="preserve">         </w:t>
      </w:r>
      <w:r>
        <w:rPr>
          <w:rFonts w:hint="eastAsia" w:ascii="宋体" w:hAnsi="宋体" w:eastAsia="宋体" w:cs="宋体"/>
        </w:rPr>
        <w:t xml:space="preserve">(姓名)代表我方</w:t>
      </w:r>
      <w:r>
        <w:rPr>
          <w:rFonts w:hint="eastAsia" w:ascii="宋体" w:hAnsi="宋体" w:eastAsia="宋体" w:cs="宋体"/>
          <w:u w:val="single"/>
        </w:rPr>
        <w:t xml:space="preserve">           </w:t>
      </w:r>
      <w:r>
        <w:rPr>
          <w:rFonts w:hint="eastAsia" w:ascii="宋体" w:hAnsi="宋体" w:eastAsia="宋体" w:cs="宋体"/>
        </w:rPr>
        <w:t xml:space="preserve">（投标人的名称）全权处理本次投标的有关事宜。</w:t>
      </w: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t xml:space="preserve">据此函，投标人承诺并同意如下： </w:t>
      </w: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t xml:space="preserve">1. 投标人唯一投标报价见《开标一览表》。</w:t>
      </w: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t xml:space="preserve">2. 投标人将按招标文件的规定履行合同责任和义务。</w:t>
      </w: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t xml:space="preserve">3. 投标人已详细审查全部招标文件，包括第[插入编号] [补遗书][如果有的话]。投标人完全理解并同意放弃对这方面有不明及误解的权力。</w:t>
      </w: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t xml:space="preserve">4. 投标有效期为开标之日后90天。</w:t>
      </w: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t xml:space="preserve">5. 投标人在投标初始有效期内撤回投标，其投标保证金将不退还。</w:t>
      </w: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t xml:space="preserve">6. 投标人同意提供按照贵方可能要求的与其投标有关的一切数据或资料，完全理解贵方不一定接受最低价的投标或收到的任何投标。</w:t>
      </w: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t xml:space="preserve">7. 投标人同意在授予合同后，按照有关规定支付公证费(如有)。</w:t>
      </w:r>
      <w:r>
        <w:rPr>
          <w:rFonts w:hint="eastAsia" w:ascii="宋体" w:hAnsi="宋体" w:eastAsia="宋体" w:cs="宋体"/>
        </w:rPr>
      </w:r>
      <w:r/>
    </w:p>
    <w:p>
      <w:pPr>
        <w:pStyle w:val="952"/>
        <w:ind w:right="29" w:firstLine="480"/>
        <w:spacing w:line="480" w:lineRule="exact"/>
        <w:rPr>
          <w:rFonts w:hint="eastAsia" w:ascii="宋体" w:hAnsi="宋体" w:eastAsia="宋体" w:cs="宋体"/>
        </w:rPr>
      </w:pPr>
      <w:r>
        <w:rPr>
          <w:rFonts w:hint="eastAsia" w:ascii="宋体" w:hAnsi="宋体" w:eastAsia="宋体" w:cs="宋体"/>
        </w:rPr>
        <w:t xml:space="preserve">8. 徐州华源招标代理有限公司有权将我单位本项目的《开标一览表》和《分项价格表》予以公示，公示的方式由徐州华源招标代理有限公司确定。</w:t>
      </w:r>
      <w:r>
        <w:rPr>
          <w:rFonts w:hint="eastAsia" w:ascii="宋体" w:hAnsi="宋体" w:eastAsia="宋体" w:cs="宋体"/>
        </w:rPr>
      </w:r>
      <w:r/>
    </w:p>
    <w:p>
      <w:pPr>
        <w:pStyle w:val="952"/>
        <w:ind w:right="29" w:firstLine="480"/>
        <w:spacing w:line="480" w:lineRule="exact"/>
        <w:rPr>
          <w:rFonts w:hint="eastAsia" w:ascii="宋体" w:hAnsi="宋体" w:eastAsia="宋体" w:cs="宋体"/>
        </w:rPr>
      </w:pPr>
      <w:r>
        <w:rPr>
          <w:rFonts w:hint="eastAsia" w:ascii="宋体" w:hAnsi="宋体" w:eastAsia="宋体" w:cs="宋体"/>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t xml:space="preserve">10. 与本投标有关的一切正式往来信函请寄：</w:t>
      </w:r>
      <w:r>
        <w:rPr>
          <w:rFonts w:hint="eastAsia" w:ascii="宋体" w:hAnsi="宋体" w:eastAsia="宋体" w:cs="宋体"/>
        </w:rPr>
      </w:r>
      <w:r/>
    </w:p>
    <w:p>
      <w:pPr>
        <w:pStyle w:val="952"/>
        <w:ind w:firstLine="960"/>
        <w:spacing w:line="480" w:lineRule="exact"/>
        <w:rPr>
          <w:rFonts w:hint="eastAsia" w:ascii="宋体" w:hAnsi="宋体" w:eastAsia="宋体" w:cs="宋体"/>
        </w:rPr>
      </w:pPr>
      <w:r>
        <w:rPr>
          <w:rFonts w:hint="eastAsia" w:ascii="宋体" w:hAnsi="宋体" w:eastAsia="宋体" w:cs="宋体"/>
        </w:rPr>
        <w:t xml:space="preserve">地址：            电话：           传真： </w:t>
      </w:r>
      <w:r>
        <w:rPr>
          <w:rFonts w:hint="eastAsia" w:ascii="宋体" w:hAnsi="宋体" w:eastAsia="宋体" w:cs="宋体"/>
        </w:rPr>
      </w:r>
      <w:r/>
    </w:p>
    <w:p>
      <w:pPr>
        <w:pStyle w:val="952"/>
        <w:ind w:firstLine="2160"/>
        <w:spacing w:line="480" w:lineRule="exact"/>
        <w:rPr>
          <w:rFonts w:hint="eastAsia" w:ascii="宋体" w:hAnsi="宋体" w:eastAsia="宋体" w:cs="宋体"/>
        </w:rPr>
      </w:pPr>
      <w:r>
        <w:rPr>
          <w:rFonts w:hint="eastAsia" w:ascii="宋体" w:hAnsi="宋体" w:eastAsia="宋体" w:cs="宋体"/>
        </w:rPr>
        <w:t xml:space="preserve">投标人：</w:t>
      </w:r>
      <w:r>
        <w:rPr>
          <w:rFonts w:hint="eastAsia" w:ascii="宋体" w:hAnsi="宋体" w:eastAsia="宋体" w:cs="宋体"/>
          <w:u w:val="single"/>
        </w:rPr>
        <w:t xml:space="preserve">           </w:t>
      </w:r>
      <w:r>
        <w:rPr>
          <w:rFonts w:hint="eastAsia" w:ascii="宋体" w:hAnsi="宋体" w:eastAsia="宋体" w:cs="宋体"/>
        </w:rPr>
        <w:t xml:space="preserve">（电子签章）</w:t>
      </w: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t xml:space="preserve">              投标人授权代表：</w:t>
      </w:r>
      <w:r>
        <w:rPr>
          <w:rFonts w:hint="eastAsia" w:ascii="宋体" w:hAnsi="宋体" w:eastAsia="宋体" w:cs="宋体"/>
          <w:u w:val="single"/>
        </w:rPr>
        <w:t xml:space="preserve">           </w:t>
      </w:r>
      <w:r>
        <w:rPr>
          <w:rFonts w:hint="eastAsia" w:ascii="宋体" w:hAnsi="宋体" w:eastAsia="宋体" w:cs="宋体"/>
        </w:rPr>
        <w:t xml:space="preserve">（签字或签章）  </w:t>
      </w:r>
      <w:r>
        <w:rPr>
          <w:rFonts w:hint="eastAsia" w:ascii="宋体" w:hAnsi="宋体" w:eastAsia="宋体" w:cs="宋体"/>
        </w:rPr>
      </w:r>
      <w:r/>
    </w:p>
    <w:p>
      <w:pPr>
        <w:pStyle w:val="952"/>
        <w:ind w:firstLine="3600"/>
        <w:spacing w:line="480" w:lineRule="exact"/>
        <w:rPr>
          <w:rFonts w:hint="eastAsia" w:ascii="宋体" w:hAnsi="宋体" w:eastAsia="宋体" w:cs="宋体"/>
        </w:rPr>
      </w:pPr>
      <w:r>
        <w:rPr>
          <w:rFonts w:hint="eastAsia" w:ascii="宋体" w:hAnsi="宋体" w:eastAsia="宋体" w:cs="宋体"/>
        </w:rPr>
        <w:t xml:space="preserve">日期：     年    月    日</w:t>
      </w:r>
      <w:r>
        <w:rPr>
          <w:rFonts w:hint="eastAsia" w:ascii="宋体" w:hAnsi="宋体" w:eastAsia="宋体" w:cs="宋体"/>
        </w:rPr>
      </w:r>
      <w:r/>
    </w:p>
    <w:p>
      <w:pPr>
        <w:pStyle w:val="952"/>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952"/>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952"/>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二、开标一览表</w:t>
      </w:r>
      <w:r>
        <w:rPr>
          <w:rFonts w:hint="eastAsia" w:ascii="宋体" w:hAnsi="宋体" w:eastAsia="宋体" w:cs="宋体"/>
          <w:b/>
          <w:bCs/>
          <w:sz w:val="28"/>
          <w:szCs w:val="28"/>
        </w:rPr>
      </w:r>
      <w:r/>
    </w:p>
    <w:p>
      <w:pPr>
        <w:pStyle w:val="952"/>
        <w:ind w:firstLine="480"/>
        <w:spacing w:line="520" w:lineRule="exact"/>
        <w:rPr>
          <w:rFonts w:hint="eastAsia" w:ascii="宋体" w:hAnsi="宋体" w:eastAsia="宋体" w:cs="宋体"/>
          <w:u w:val="single"/>
        </w:rPr>
      </w:pPr>
      <w:r>
        <w:rPr>
          <w:rFonts w:hint="eastAsia" w:ascii="宋体" w:hAnsi="宋体" w:eastAsia="宋体" w:cs="宋体"/>
        </w:rPr>
        <w:t xml:space="preserve">项目名称：江苏沛县安国湖国家湿地公园总体规划(2025-2035 年)修编项目 </w:t>
      </w:r>
      <w:r>
        <w:rPr>
          <w:rFonts w:hint="eastAsia" w:ascii="宋体" w:hAnsi="宋体" w:eastAsia="宋体" w:cs="宋体"/>
          <w:u w:val="single"/>
        </w:rPr>
      </w:r>
      <w:r/>
    </w:p>
    <w:p>
      <w:pPr>
        <w:pStyle w:val="952"/>
        <w:ind w:firstLine="480"/>
        <w:spacing w:line="520" w:lineRule="exact"/>
        <w:rPr>
          <w:rFonts w:hint="eastAsia" w:ascii="宋体" w:hAnsi="宋体" w:eastAsia="宋体" w:cs="宋体"/>
          <w:highlight w:val="yellow"/>
          <w:u w:val="single"/>
          <w:lang w:eastAsia="zh-CN"/>
        </w:rPr>
      </w:pPr>
      <w:r>
        <w:rPr>
          <w:rFonts w:hint="eastAsia" w:ascii="宋体" w:hAnsi="宋体" w:eastAsia="宋体" w:cs="宋体"/>
        </w:rPr>
        <w:t xml:space="preserve">项目编号：</w:t>
      </w:r>
      <w:r>
        <w:rPr>
          <w:rFonts w:hint="eastAsia" w:ascii="宋体" w:hAnsi="宋体" w:eastAsia="宋体" w:cs="宋体"/>
          <w:lang w:eastAsia="zh-CN"/>
        </w:rPr>
        <w:t xml:space="preserve">JSZC-320322-XZHY-G2025-0034</w:t>
      </w:r>
      <w:r>
        <w:rPr>
          <w:rFonts w:hint="eastAsia" w:ascii="宋体" w:hAnsi="宋体" w:eastAsia="宋体" w:cs="宋体"/>
          <w:highlight w:val="yellow"/>
          <w:u w:val="single"/>
          <w:lang w:eastAsia="zh-CN"/>
        </w:rPr>
      </w:r>
      <w:r/>
    </w:p>
    <w:p>
      <w:pPr>
        <w:pStyle w:val="952"/>
        <w:ind w:firstLine="5520"/>
        <w:rPr>
          <w:rFonts w:hint="eastAsia" w:ascii="宋体" w:hAnsi="宋体" w:eastAsia="宋体" w:cs="宋体"/>
        </w:rPr>
      </w:pPr>
      <w:r>
        <w:rPr>
          <w:rFonts w:hint="eastAsia" w:ascii="宋体" w:hAnsi="宋体" w:eastAsia="宋体" w:cs="宋体"/>
        </w:rPr>
        <w:t xml:space="preserve">货币单位：人民币元</w:t>
      </w:r>
      <w:r>
        <w:rPr>
          <w:rFonts w:hint="eastAsia" w:ascii="宋体" w:hAnsi="宋体" w:eastAsia="宋体" w:cs="宋体"/>
        </w:rPr>
      </w:r>
      <w:r/>
    </w:p>
    <w:p>
      <w:pPr>
        <w:pStyle w:val="960"/>
        <w:rPr>
          <w:rFonts w:hint="eastAsia" w:ascii="宋体" w:hAnsi="宋体" w:eastAsia="宋体" w:cs="宋体"/>
        </w:rPr>
      </w:pPr>
      <w:r>
        <w:rPr>
          <w:rFonts w:hint="eastAsia" w:ascii="宋体" w:hAnsi="宋体" w:eastAsia="宋体" w:cs="宋体"/>
        </w:rPr>
      </w:r>
      <w:r/>
    </w:p>
    <w:tbl>
      <w:tblPr>
        <w:tblpPr w:horzAnchor="page" w:tblpX="1595" w:vertAnchor="text" w:tblpY="423" w:leftFromText="180" w:topFromText="0" w:rightFromText="180" w:bottomFromText="0"/>
        <w:tblW w:w="9215"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80"/>
        <w:gridCol w:w="1965"/>
        <w:gridCol w:w="2270"/>
      </w:tblGrid>
      <w:tr>
        <w:trPr>
          <w:trHeight w:val="1163"/>
        </w:trPr>
        <w:tc>
          <w:tcPr>
            <w:tcMar>
              <w:left w:w="108" w:type="dxa"/>
              <w:top w:w="0" w:type="dxa"/>
              <w:right w:w="108" w:type="dxa"/>
              <w:bottom w:w="0" w:type="dxa"/>
            </w:tcMar>
            <w:tcW w:w="4980" w:type="dxa"/>
            <w:vAlign w:val="center"/>
            <w:textDirection w:val="lrTb"/>
            <w:noWrap w:val="false"/>
          </w:tcPr>
          <w:p>
            <w:pPr>
              <w:pStyle w:val="952"/>
              <w:jc w:val="center"/>
              <w:rPr>
                <w:rFonts w:hint="eastAsia" w:ascii="宋体" w:hAnsi="宋体" w:eastAsia="宋体" w:cs="宋体"/>
              </w:rPr>
              <w:pBdr>
                <w:top w:val="none" w:color="000000" w:sz="0" w:space="0"/>
                <w:left w:val="none" w:color="000000" w:sz="0" w:space="0"/>
                <w:bottom w:val="none" w:color="000000" w:sz="0" w:space="0"/>
                <w:right w:val="none" w:color="000000" w:sz="0" w:space="0"/>
              </w:pBdr>
              <w:framePr w:vAnchor="text" w:hAnchor="page" w:x="1595" w:y="423"/>
            </w:pPr>
            <w:r>
              <w:rPr>
                <w:rFonts w:hint="eastAsia" w:ascii="宋体" w:hAnsi="宋体" w:eastAsia="宋体" w:cs="宋体"/>
              </w:rPr>
              <w:t xml:space="preserve">项目名称</w:t>
            </w:r>
            <w:r>
              <w:rPr>
                <w:rFonts w:hint="eastAsia" w:ascii="宋体" w:hAnsi="宋体" w:eastAsia="宋体" w:cs="宋体"/>
              </w:rPr>
            </w:r>
            <w:r/>
          </w:p>
        </w:tc>
        <w:tc>
          <w:tcPr>
            <w:tcMar>
              <w:left w:w="108" w:type="dxa"/>
              <w:top w:w="0" w:type="dxa"/>
              <w:right w:w="108" w:type="dxa"/>
              <w:bottom w:w="0" w:type="dxa"/>
            </w:tcMar>
            <w:tcW w:w="1965" w:type="dxa"/>
            <w:vAlign w:val="center"/>
            <w:textDirection w:val="lrTb"/>
            <w:noWrap w:val="false"/>
          </w:tcPr>
          <w:p>
            <w:pPr>
              <w:pStyle w:val="952"/>
              <w:jc w:val="center"/>
              <w:rPr>
                <w:rFonts w:hint="eastAsia" w:ascii="宋体" w:hAnsi="宋体" w:eastAsia="宋体" w:cs="宋体"/>
              </w:rPr>
              <w:pBdr>
                <w:top w:val="none" w:color="000000" w:sz="0" w:space="0"/>
                <w:left w:val="none" w:color="000000" w:sz="0" w:space="0"/>
                <w:bottom w:val="none" w:color="000000" w:sz="0" w:space="0"/>
                <w:right w:val="none" w:color="000000" w:sz="0" w:space="0"/>
              </w:pBdr>
              <w:framePr w:vAnchor="text" w:hAnchor="page" w:x="1595" w:y="423"/>
            </w:pPr>
            <w:r>
              <w:rPr>
                <w:rFonts w:hint="eastAsia" w:ascii="宋体" w:hAnsi="宋体" w:eastAsia="宋体" w:cs="宋体"/>
              </w:rPr>
              <w:t xml:space="preserve">项目内容</w:t>
            </w:r>
            <w:r>
              <w:rPr>
                <w:rFonts w:hint="eastAsia" w:ascii="宋体" w:hAnsi="宋体" w:eastAsia="宋体" w:cs="宋体"/>
              </w:rPr>
            </w:r>
            <w:r/>
          </w:p>
        </w:tc>
        <w:tc>
          <w:tcPr>
            <w:tcMar>
              <w:left w:w="108" w:type="dxa"/>
              <w:top w:w="0" w:type="dxa"/>
              <w:right w:w="108" w:type="dxa"/>
              <w:bottom w:w="0" w:type="dxa"/>
            </w:tcMar>
            <w:tcW w:w="2270" w:type="dxa"/>
            <w:vAlign w:val="center"/>
            <w:textDirection w:val="lrTb"/>
            <w:noWrap w:val="false"/>
          </w:tcPr>
          <w:p>
            <w:pPr>
              <w:pStyle w:val="952"/>
              <w:jc w:val="center"/>
              <w:rPr>
                <w:rFonts w:hint="eastAsia" w:ascii="宋体" w:hAnsi="宋体" w:eastAsia="宋体" w:cs="宋体"/>
              </w:rPr>
              <w:pBdr>
                <w:top w:val="none" w:color="000000" w:sz="0" w:space="0"/>
                <w:left w:val="none" w:color="000000" w:sz="0" w:space="0"/>
                <w:bottom w:val="none" w:color="000000" w:sz="0" w:space="0"/>
                <w:right w:val="none" w:color="000000" w:sz="0" w:space="0"/>
              </w:pBdr>
              <w:framePr w:vAnchor="text" w:hAnchor="page" w:x="1595" w:y="423"/>
            </w:pPr>
            <w:r>
              <w:rPr>
                <w:rFonts w:hint="eastAsia" w:ascii="宋体" w:hAnsi="宋体" w:eastAsia="宋体" w:cs="宋体"/>
              </w:rPr>
              <w:t xml:space="preserve">总价（小写）</w:t>
            </w:r>
            <w:r>
              <w:rPr>
                <w:rFonts w:hint="eastAsia" w:ascii="宋体" w:hAnsi="宋体" w:eastAsia="宋体" w:cs="宋体"/>
              </w:rPr>
            </w:r>
            <w:r/>
          </w:p>
        </w:tc>
      </w:tr>
      <w:tr>
        <w:trPr>
          <w:trHeight w:val="1214"/>
        </w:trPr>
        <w:tc>
          <w:tcPr>
            <w:tcMar>
              <w:left w:w="108" w:type="dxa"/>
              <w:top w:w="0" w:type="dxa"/>
              <w:right w:w="108" w:type="dxa"/>
              <w:bottom w:w="0" w:type="dxa"/>
            </w:tcMar>
            <w:tcW w:w="4980" w:type="dxa"/>
            <w:vAlign w:val="center"/>
            <w:textDirection w:val="lrTb"/>
            <w:noWrap w:val="false"/>
          </w:tcPr>
          <w:p>
            <w:pPr>
              <w:pStyle w:val="952"/>
              <w:jc w:val="center"/>
              <w:rPr>
                <w:rFonts w:hint="eastAsia" w:ascii="宋体" w:hAnsi="宋体" w:eastAsia="宋体" w:cs="宋体"/>
              </w:rPr>
              <w:pBdr>
                <w:top w:val="none" w:color="000000" w:sz="0" w:space="0"/>
                <w:left w:val="none" w:color="000000" w:sz="0" w:space="0"/>
                <w:bottom w:val="none" w:color="000000" w:sz="0" w:space="0"/>
                <w:right w:val="none" w:color="000000" w:sz="0" w:space="0"/>
              </w:pBdr>
              <w:framePr w:vAnchor="text" w:hAnchor="page" w:x="1595" w:y="423"/>
            </w:pPr>
            <w:r>
              <w:rPr>
                <w:rFonts w:hint="eastAsia" w:ascii="宋体" w:hAnsi="宋体" w:eastAsia="宋体" w:cs="宋体"/>
              </w:rPr>
              <w:t xml:space="preserve">江苏沛县安国湖国家湿地公园总体规划(2025-2035 年)修编项目</w:t>
            </w:r>
            <w:r>
              <w:rPr>
                <w:rFonts w:hint="eastAsia" w:ascii="宋体" w:hAnsi="宋体" w:eastAsia="宋体" w:cs="宋体"/>
              </w:rPr>
            </w:r>
            <w:r/>
          </w:p>
        </w:tc>
        <w:tc>
          <w:tcPr>
            <w:tcMar>
              <w:left w:w="108" w:type="dxa"/>
              <w:top w:w="0" w:type="dxa"/>
              <w:right w:w="108" w:type="dxa"/>
              <w:bottom w:w="0" w:type="dxa"/>
            </w:tcMar>
            <w:tcW w:w="1965" w:type="dxa"/>
            <w:vAlign w:val="center"/>
            <w:textDirection w:val="lrTb"/>
            <w:noWrap w:val="false"/>
          </w:tcPr>
          <w:p>
            <w:pPr>
              <w:pStyle w:val="952"/>
              <w:jc w:val="center"/>
              <w:rPr>
                <w:rFonts w:hint="eastAsia" w:ascii="宋体" w:hAnsi="宋体" w:eastAsia="宋体" w:cs="宋体"/>
              </w:rPr>
              <w:pBdr>
                <w:top w:val="none" w:color="000000" w:sz="0" w:space="0"/>
                <w:left w:val="none" w:color="000000" w:sz="0" w:space="0"/>
                <w:bottom w:val="none" w:color="000000" w:sz="0" w:space="0"/>
                <w:right w:val="none" w:color="000000" w:sz="0" w:space="0"/>
              </w:pBdr>
              <w:framePr w:vAnchor="text" w:hAnchor="page" w:x="1595" w:y="423"/>
            </w:pPr>
            <w:r>
              <w:rPr>
                <w:rFonts w:hint="eastAsia" w:ascii="宋体" w:hAnsi="宋体" w:eastAsia="宋体" w:cs="宋体"/>
              </w:rPr>
              <w:t xml:space="preserve">详见投标文件</w:t>
            </w:r>
            <w:r>
              <w:rPr>
                <w:rFonts w:hint="eastAsia" w:ascii="宋体" w:hAnsi="宋体" w:eastAsia="宋体" w:cs="宋体"/>
              </w:rPr>
            </w:r>
            <w:r/>
          </w:p>
        </w:tc>
        <w:tc>
          <w:tcPr>
            <w:tcMar>
              <w:left w:w="108" w:type="dxa"/>
              <w:top w:w="0" w:type="dxa"/>
              <w:right w:w="108" w:type="dxa"/>
              <w:bottom w:w="0" w:type="dxa"/>
            </w:tcMar>
            <w:tcW w:w="2270" w:type="dxa"/>
            <w:vAlign w:val="center"/>
            <w:textDirection w:val="lrTb"/>
            <w:noWrap w:val="false"/>
          </w:tcPr>
          <w:p>
            <w:pPr>
              <w:pStyle w:val="952"/>
              <w:jc w:val="center"/>
              <w:rPr>
                <w:rFonts w:hint="eastAsia" w:ascii="宋体" w:hAnsi="宋体" w:eastAsia="宋体" w:cs="宋体"/>
              </w:rPr>
              <w:pBdr>
                <w:top w:val="none" w:color="000000" w:sz="0" w:space="0"/>
                <w:left w:val="none" w:color="000000" w:sz="0" w:space="0"/>
                <w:bottom w:val="none" w:color="000000" w:sz="0" w:space="0"/>
                <w:right w:val="none" w:color="000000" w:sz="0" w:space="0"/>
              </w:pBdr>
              <w:framePr w:vAnchor="text" w:hAnchor="page" w:x="1595" w:y="423"/>
            </w:pPr>
            <w:r>
              <w:rPr>
                <w:rFonts w:hint="eastAsia" w:ascii="宋体" w:hAnsi="宋体" w:eastAsia="宋体" w:cs="宋体"/>
              </w:rPr>
            </w:r>
            <w:r/>
          </w:p>
        </w:tc>
      </w:tr>
      <w:tr>
        <w:trPr>
          <w:trHeight w:val="947"/>
        </w:trPr>
        <w:tc>
          <w:tcPr>
            <w:tcMar>
              <w:left w:w="108" w:type="dxa"/>
              <w:top w:w="0" w:type="dxa"/>
              <w:right w:w="108" w:type="dxa"/>
              <w:bottom w:w="0" w:type="dxa"/>
            </w:tcMar>
            <w:tcW w:w="4980" w:type="dxa"/>
            <w:vAlign w:val="center"/>
            <w:textDirection w:val="lrTb"/>
            <w:noWrap w:val="false"/>
          </w:tcPr>
          <w:p>
            <w:pPr>
              <w:pStyle w:val="952"/>
              <w:jc w:val="center"/>
              <w:rPr>
                <w:rFonts w:hint="eastAsia" w:ascii="宋体" w:hAnsi="宋体" w:eastAsia="宋体" w:cs="宋体"/>
              </w:rPr>
              <w:pBdr>
                <w:top w:val="none" w:color="000000" w:sz="0" w:space="0"/>
                <w:left w:val="none" w:color="000000" w:sz="0" w:space="0"/>
                <w:bottom w:val="none" w:color="000000" w:sz="0" w:space="0"/>
                <w:right w:val="none" w:color="000000" w:sz="0" w:space="0"/>
              </w:pBdr>
              <w:framePr w:vAnchor="text" w:hAnchor="page" w:x="1595" w:y="423"/>
            </w:pPr>
            <w:r>
              <w:rPr>
                <w:rFonts w:hint="eastAsia" w:ascii="宋体" w:hAnsi="宋体" w:eastAsia="宋体" w:cs="宋体"/>
              </w:rPr>
              <w:t xml:space="preserve">总价（大写）：</w:t>
            </w:r>
            <w:r>
              <w:rPr>
                <w:rFonts w:hint="eastAsia" w:ascii="宋体" w:hAnsi="宋体" w:eastAsia="宋体" w:cs="宋体"/>
              </w:rPr>
            </w:r>
            <w:r/>
          </w:p>
        </w:tc>
        <w:tc>
          <w:tcPr>
            <w:gridSpan w:val="2"/>
            <w:tcMar>
              <w:left w:w="108" w:type="dxa"/>
              <w:top w:w="0" w:type="dxa"/>
              <w:right w:w="108" w:type="dxa"/>
              <w:bottom w:w="0" w:type="dxa"/>
            </w:tcMar>
            <w:tcW w:w="4235" w:type="dxa"/>
            <w:vAlign w:val="center"/>
            <w:textDirection w:val="lrTb"/>
            <w:noWrap w:val="false"/>
          </w:tcPr>
          <w:p>
            <w:pPr>
              <w:pStyle w:val="952"/>
              <w:jc w:val="center"/>
              <w:rPr>
                <w:rFonts w:hint="eastAsia" w:ascii="宋体" w:hAnsi="宋体" w:eastAsia="宋体" w:cs="宋体"/>
              </w:rPr>
              <w:pBdr>
                <w:top w:val="none" w:color="000000" w:sz="0" w:space="0"/>
                <w:left w:val="none" w:color="000000" w:sz="0" w:space="0"/>
                <w:bottom w:val="none" w:color="000000" w:sz="0" w:space="0"/>
                <w:right w:val="none" w:color="000000" w:sz="0" w:space="0"/>
              </w:pBdr>
              <w:framePr w:vAnchor="text" w:hAnchor="page" w:x="1595" w:y="423"/>
            </w:pPr>
            <w:r>
              <w:rPr>
                <w:rFonts w:hint="eastAsia" w:ascii="宋体" w:hAnsi="宋体" w:eastAsia="宋体" w:cs="宋体"/>
              </w:rPr>
            </w:r>
            <w:r/>
          </w:p>
        </w:tc>
      </w:tr>
    </w:tbl>
    <w:p>
      <w:pPr>
        <w:pStyle w:val="960"/>
        <w:rPr>
          <w:rFonts w:hint="eastAsia" w:ascii="宋体" w:hAnsi="宋体" w:eastAsia="宋体" w:cs="宋体"/>
        </w:rPr>
      </w:pPr>
      <w:r>
        <w:rPr>
          <w:rFonts w:hint="eastAsia" w:ascii="宋体" w:hAnsi="宋体" w:eastAsia="宋体" w:cs="宋体"/>
        </w:rPr>
      </w:r>
      <w:r/>
    </w:p>
    <w:p>
      <w:pPr>
        <w:pStyle w:val="952"/>
        <w:rPr>
          <w:rFonts w:hint="eastAsia" w:ascii="宋体" w:hAnsi="宋体" w:eastAsia="宋体" w:cs="宋体"/>
          <w:b/>
        </w:rPr>
      </w:pPr>
      <w:r>
        <w:rPr>
          <w:rFonts w:hint="eastAsia" w:ascii="宋体" w:hAnsi="宋体" w:eastAsia="宋体" w:cs="宋体"/>
          <w:b/>
        </w:rPr>
      </w:r>
      <w:r/>
    </w:p>
    <w:p>
      <w:pPr>
        <w:pStyle w:val="983"/>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报价说明：</w:t>
      </w:r>
      <w:r>
        <w:rPr>
          <w:rFonts w:hint="eastAsia" w:ascii="宋体" w:hAnsi="宋体" w:cs="宋体"/>
          <w:color w:val="000000"/>
          <w:sz w:val="24"/>
        </w:rPr>
      </w:r>
      <w:r/>
    </w:p>
    <w:p>
      <w:pPr>
        <w:pStyle w:val="983"/>
        <w:ind w:right="-1052" w:firstLine="48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1、报价包括完成项目的所有费用。采购人不再支付报价以外的任何费用。</w:t>
      </w:r>
      <w:r>
        <w:rPr>
          <w:rFonts w:hint="eastAsia" w:ascii="宋体" w:hAnsi="宋体" w:cs="宋体"/>
          <w:color w:val="000000"/>
          <w:sz w:val="24"/>
        </w:rPr>
      </w:r>
      <w:r/>
    </w:p>
    <w:p>
      <w:pPr>
        <w:pStyle w:val="983"/>
        <w:ind w:right="-1052" w:firstLine="48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2、报价以总价为准，大小写不一致以大写为准；</w:t>
      </w:r>
      <w:r>
        <w:rPr>
          <w:rFonts w:hint="eastAsia" w:ascii="宋体" w:hAnsi="宋体" w:cs="宋体"/>
          <w:color w:val="000000"/>
          <w:sz w:val="24"/>
        </w:rPr>
      </w:r>
      <w:r/>
    </w:p>
    <w:p>
      <w:pPr>
        <w:pStyle w:val="983"/>
        <w:ind w:right="-1052" w:firstLine="480"/>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3、偏离说明：详见《偏离表》；</w:t>
      </w:r>
      <w:r>
        <w:rPr>
          <w:rFonts w:hint="eastAsia" w:ascii="宋体" w:hAnsi="宋体" w:cs="宋体"/>
          <w:color w:val="000000"/>
          <w:sz w:val="24"/>
        </w:rPr>
      </w:r>
      <w:r/>
    </w:p>
    <w:p>
      <w:pPr>
        <w:pStyle w:val="952"/>
        <w:rPr>
          <w:rFonts w:hint="eastAsia" w:ascii="宋体" w:hAnsi="宋体" w:eastAsia="宋体" w:cs="宋体"/>
          <w:b/>
        </w:rPr>
      </w:pPr>
      <w:r>
        <w:rPr>
          <w:rFonts w:hint="eastAsia" w:ascii="宋体" w:hAnsi="宋体" w:eastAsia="宋体" w:cs="宋体"/>
          <w:b/>
        </w:rPr>
      </w:r>
      <w:r/>
    </w:p>
    <w:p>
      <w:pPr>
        <w:pStyle w:val="952"/>
        <w:rPr>
          <w:rFonts w:hint="eastAsia" w:ascii="宋体" w:hAnsi="宋体" w:eastAsia="宋体" w:cs="宋体"/>
          <w:b/>
        </w:rPr>
      </w:pPr>
      <w:r>
        <w:rPr>
          <w:rFonts w:hint="eastAsia" w:ascii="宋体" w:hAnsi="宋体" w:eastAsia="宋体" w:cs="宋体"/>
          <w:b/>
        </w:rPr>
      </w:r>
      <w:r/>
    </w:p>
    <w:p>
      <w:pPr>
        <w:pStyle w:val="952"/>
        <w:rPr>
          <w:rFonts w:hint="eastAsia" w:ascii="宋体" w:hAnsi="宋体" w:eastAsia="宋体" w:cs="宋体"/>
          <w:b/>
        </w:rPr>
      </w:pPr>
      <w:r>
        <w:rPr>
          <w:rFonts w:hint="eastAsia" w:ascii="宋体" w:hAnsi="宋体" w:eastAsia="宋体" w:cs="宋体"/>
          <w:b/>
        </w:rPr>
      </w:r>
      <w:r/>
    </w:p>
    <w:p>
      <w:pPr>
        <w:pStyle w:val="952"/>
        <w:rPr>
          <w:rFonts w:hint="eastAsia" w:ascii="宋体" w:hAnsi="宋体" w:eastAsia="宋体" w:cs="宋体"/>
        </w:rPr>
      </w:pPr>
      <w:r>
        <w:rPr>
          <w:rFonts w:hint="eastAsia" w:ascii="宋体" w:hAnsi="宋体" w:eastAsia="宋体" w:cs="宋体"/>
        </w:rPr>
      </w:r>
      <w:r/>
    </w:p>
    <w:p>
      <w:pPr>
        <w:pStyle w:val="952"/>
        <w:rPr>
          <w:rFonts w:hint="eastAsia" w:ascii="宋体" w:hAnsi="宋体" w:eastAsia="宋体" w:cs="宋体"/>
        </w:rPr>
      </w:pPr>
      <w:r>
        <w:rPr>
          <w:rFonts w:hint="eastAsia" w:ascii="宋体" w:hAnsi="宋体" w:eastAsia="宋体" w:cs="宋体"/>
        </w:rPr>
      </w:r>
      <w:r/>
    </w:p>
    <w:p>
      <w:pPr>
        <w:pStyle w:val="952"/>
        <w:ind w:firstLine="2520"/>
        <w:spacing w:line="480" w:lineRule="exact"/>
        <w:rPr>
          <w:rFonts w:hint="eastAsia" w:ascii="宋体" w:hAnsi="宋体" w:eastAsia="宋体" w:cs="宋体"/>
        </w:rPr>
      </w:pPr>
      <w:r>
        <w:rPr>
          <w:rFonts w:hint="eastAsia" w:ascii="宋体" w:hAnsi="宋体" w:eastAsia="宋体" w:cs="宋体"/>
        </w:rPr>
        <w:t xml:space="preserve">投标人：</w:t>
      </w:r>
      <w:r>
        <w:rPr>
          <w:rFonts w:hint="eastAsia" w:ascii="宋体" w:hAnsi="宋体" w:eastAsia="宋体" w:cs="宋体"/>
          <w:u w:val="single"/>
        </w:rPr>
        <w:t xml:space="preserve">           </w:t>
      </w:r>
      <w:r>
        <w:rPr>
          <w:rFonts w:hint="eastAsia" w:ascii="宋体" w:hAnsi="宋体" w:eastAsia="宋体" w:cs="宋体"/>
        </w:rPr>
        <w:t xml:space="preserve">（电子签章）</w:t>
      </w: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52"/>
        <w:ind w:firstLine="3120"/>
        <w:spacing w:line="480" w:lineRule="exact"/>
        <w:rPr>
          <w:rFonts w:hint="eastAsia" w:ascii="宋体" w:hAnsi="宋体" w:eastAsia="宋体" w:cs="宋体"/>
        </w:rPr>
      </w:pPr>
      <w:r>
        <w:rPr>
          <w:rFonts w:hint="eastAsia" w:ascii="宋体" w:hAnsi="宋体" w:eastAsia="宋体" w:cs="宋体"/>
        </w:rPr>
      </w:r>
      <w:r/>
    </w:p>
    <w:p>
      <w:pPr>
        <w:pStyle w:val="952"/>
        <w:ind w:firstLine="3960"/>
        <w:spacing w:line="480" w:lineRule="exact"/>
        <w:rPr>
          <w:rFonts w:hint="eastAsia" w:ascii="宋体" w:hAnsi="宋体" w:eastAsia="宋体" w:cs="宋体"/>
        </w:rPr>
      </w:pPr>
      <w:r>
        <w:rPr>
          <w:rFonts w:hint="eastAsia" w:ascii="宋体" w:hAnsi="宋体" w:eastAsia="宋体" w:cs="宋体"/>
        </w:rPr>
      </w:r>
      <w:r/>
    </w:p>
    <w:p>
      <w:pPr>
        <w:pStyle w:val="952"/>
        <w:ind w:firstLine="3960"/>
        <w:spacing w:line="480" w:lineRule="exact"/>
        <w:rPr>
          <w:rFonts w:hint="eastAsia" w:ascii="宋体" w:hAnsi="宋体" w:eastAsia="宋体" w:cs="宋体"/>
        </w:rPr>
      </w:pPr>
      <w:r>
        <w:rPr>
          <w:rFonts w:hint="eastAsia" w:ascii="宋体" w:hAnsi="宋体" w:eastAsia="宋体" w:cs="宋体"/>
        </w:rPr>
        <w:t xml:space="preserve">日期：   年  月  日</w:t>
      </w: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t xml:space="preserve">                  </w:t>
      </w:r>
      <w:r>
        <w:rPr>
          <w:rFonts w:hint="eastAsia" w:ascii="宋体" w:hAnsi="宋体" w:eastAsia="宋体" w:cs="宋体"/>
          <w:b/>
          <w:bCs/>
          <w:sz w:val="28"/>
          <w:szCs w:val="28"/>
        </w:rPr>
        <w:t xml:space="preserve">三、分项价格表</w:t>
      </w: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t xml:space="preserve">项目名称：江苏沛县安国湖国家湿地公园总体规划(2025-2035 年)修编项目  </w:t>
      </w:r>
      <w:r>
        <w:rPr>
          <w:rFonts w:hint="eastAsia" w:ascii="宋体" w:hAnsi="宋体" w:eastAsia="宋体" w:cs="宋体"/>
        </w:rPr>
      </w:r>
      <w:r/>
    </w:p>
    <w:p>
      <w:pPr>
        <w:pStyle w:val="952"/>
        <w:ind w:firstLine="480"/>
        <w:spacing w:line="520" w:lineRule="exact"/>
        <w:rPr>
          <w:rFonts w:hint="eastAsia" w:ascii="宋体" w:hAnsi="宋体" w:eastAsia="宋体" w:cs="宋体"/>
        </w:rPr>
      </w:pPr>
      <w:r>
        <w:rPr>
          <w:rFonts w:hint="eastAsia" w:ascii="宋体" w:hAnsi="宋体" w:eastAsia="宋体" w:cs="宋体"/>
        </w:rPr>
        <w:t xml:space="preserve">项目编号：</w:t>
      </w:r>
      <w:r>
        <w:rPr>
          <w:rFonts w:hint="eastAsia" w:ascii="宋体" w:hAnsi="宋体" w:eastAsia="宋体" w:cs="宋体"/>
          <w:lang w:eastAsia="zh-CN"/>
        </w:rPr>
        <w:t xml:space="preserve">JSZC-320322-XZHY-G2025-0034</w:t>
      </w:r>
      <w:r>
        <w:rPr>
          <w:rFonts w:hint="eastAsia" w:ascii="宋体" w:hAnsi="宋体" w:eastAsia="宋体" w:cs="宋体"/>
        </w:rPr>
        <w:t xml:space="preserve">  </w:t>
      </w:r>
      <w:r>
        <w:rPr>
          <w:rFonts w:hint="eastAsia" w:ascii="宋体" w:hAnsi="宋体" w:eastAsia="宋体" w:cs="宋体"/>
        </w:rPr>
      </w:r>
      <w:r/>
    </w:p>
    <w:p>
      <w:pPr>
        <w:pStyle w:val="952"/>
        <w:jc w:val="right"/>
        <w:rPr>
          <w:rFonts w:hint="eastAsia" w:ascii="宋体" w:hAnsi="宋体" w:eastAsia="宋体" w:cs="宋体"/>
          <w:color w:val="000000"/>
        </w:rPr>
      </w:pPr>
      <w:r>
        <w:rPr>
          <w:rFonts w:hint="eastAsia" w:ascii="宋体" w:hAnsi="宋体" w:eastAsia="宋体" w:cs="宋体"/>
          <w:color w:val="000000"/>
        </w:rPr>
      </w:r>
      <w:r/>
    </w:p>
    <w:p>
      <w:pPr>
        <w:pStyle w:val="952"/>
        <w:jc w:val="right"/>
        <w:rPr>
          <w:rFonts w:hint="eastAsia" w:ascii="宋体" w:hAnsi="宋体" w:eastAsia="宋体" w:cs="宋体"/>
        </w:rPr>
      </w:pPr>
      <w:r>
        <w:rPr>
          <w:rFonts w:hint="eastAsia" w:ascii="宋体" w:hAnsi="宋体" w:eastAsia="宋体" w:cs="宋体"/>
          <w:color w:val="000000"/>
        </w:rPr>
        <w:t xml:space="preserve">          　 货币单位：人民币元</w:t>
      </w:r>
      <w:r>
        <w:rPr>
          <w:rFonts w:hint="eastAsia" w:ascii="宋体" w:hAnsi="宋体" w:eastAsia="宋体" w:cs="宋体"/>
        </w:rPr>
      </w:r>
      <w:r/>
    </w:p>
    <w:p>
      <w:pPr>
        <w:pStyle w:val="952"/>
        <w:spacing w:line="400" w:lineRule="exact"/>
        <w:rPr>
          <w:rFonts w:hint="eastAsia" w:ascii="宋体" w:hAnsi="宋体" w:eastAsia="宋体" w:cs="宋体"/>
        </w:rPr>
      </w:pPr>
      <w:r>
        <w:rPr>
          <w:rFonts w:hint="eastAsia" w:ascii="宋体" w:hAnsi="宋体" w:eastAsia="宋体" w:cs="宋体"/>
        </w:rPr>
      </w:r>
      <w:r/>
    </w:p>
    <w:p>
      <w:pPr>
        <w:pStyle w:val="960"/>
        <w:ind w:firstLine="2352"/>
        <w:rPr>
          <w:rFonts w:ascii="宋体" w:hAnsi="宋体" w:eastAsia="宋体" w:cs="宋体"/>
        </w:rPr>
      </w:pPr>
      <w:r>
        <w:rPr>
          <w:rFonts w:hint="eastAsia" w:ascii="宋体" w:hAnsi="宋体" w:eastAsia="宋体" w:cs="宋体"/>
        </w:rPr>
        <w:t xml:space="preserve">格式自拟</w:t>
      </w:r>
      <w:r>
        <w:rPr>
          <w:rFonts w:ascii="宋体" w:hAnsi="宋体" w:eastAsia="宋体" w:cs="宋体"/>
        </w:rPr>
      </w:r>
      <w:r/>
    </w:p>
    <w:p>
      <w:pPr>
        <w:pStyle w:val="960"/>
        <w:rPr>
          <w:rFonts w:hint="eastAsia" w:ascii="宋体" w:hAnsi="宋体" w:eastAsia="宋体" w:cs="宋体"/>
        </w:rPr>
      </w:pPr>
      <w:r>
        <w:rPr>
          <w:rFonts w:hint="eastAsia" w:ascii="宋体" w:hAnsi="宋体" w:eastAsia="宋体" w:cs="宋体"/>
        </w:rPr>
      </w:r>
      <w:r/>
    </w:p>
    <w:p>
      <w:pPr>
        <w:pStyle w:val="960"/>
        <w:ind w:left="0"/>
        <w:rPr>
          <w:rFonts w:hint="eastAsia" w:ascii="宋体" w:hAnsi="宋体" w:eastAsia="宋体" w:cs="宋体"/>
        </w:rPr>
      </w:pPr>
      <w:r>
        <w:rPr>
          <w:rFonts w:hint="eastAsia" w:ascii="宋体" w:hAnsi="宋体" w:eastAsia="宋体" w:cs="宋体"/>
        </w:rPr>
      </w:r>
      <w:r/>
    </w:p>
    <w:p>
      <w:pPr>
        <w:pStyle w:val="960"/>
        <w:rPr>
          <w:rFonts w:hint="eastAsia" w:ascii="宋体" w:hAnsi="宋体" w:eastAsia="宋体" w:cs="宋体"/>
        </w:rPr>
      </w:pPr>
      <w:r>
        <w:rPr>
          <w:rFonts w:hint="eastAsia" w:ascii="宋体" w:hAnsi="宋体" w:eastAsia="宋体" w:cs="宋体"/>
        </w:rPr>
      </w:r>
      <w:r/>
    </w:p>
    <w:p>
      <w:pPr>
        <w:pStyle w:val="952"/>
        <w:ind w:firstLine="4920"/>
        <w:spacing w:line="480" w:lineRule="exact"/>
        <w:rPr>
          <w:rFonts w:hint="eastAsia" w:ascii="宋体" w:hAnsi="宋体" w:eastAsia="宋体" w:cs="宋体"/>
        </w:rPr>
      </w:pPr>
      <w:r>
        <w:rPr>
          <w:rFonts w:hint="eastAsia" w:ascii="宋体" w:hAnsi="宋体" w:eastAsia="宋体" w:cs="宋体"/>
        </w:rPr>
        <w:t xml:space="preserve">投标人：（电子签章）                    </w:t>
      </w:r>
      <w:r>
        <w:rPr>
          <w:rFonts w:hint="eastAsia" w:ascii="宋体" w:hAnsi="宋体" w:eastAsia="宋体" w:cs="宋体"/>
        </w:rPr>
      </w:r>
      <w:r/>
    </w:p>
    <w:p>
      <w:pPr>
        <w:pStyle w:val="952"/>
        <w:ind w:firstLine="4920"/>
        <w:spacing w:line="480" w:lineRule="exact"/>
        <w:rPr>
          <w:rFonts w:hint="eastAsia" w:ascii="宋体" w:hAnsi="宋体" w:eastAsia="宋体" w:cs="宋体"/>
        </w:rPr>
      </w:pPr>
      <w:r>
        <w:rPr>
          <w:rFonts w:hint="eastAsia" w:ascii="宋体" w:hAnsi="宋体" w:eastAsia="宋体" w:cs="宋体"/>
        </w:rPr>
        <w:t xml:space="preserve">日期：   年  月  日</w:t>
      </w:r>
      <w:r>
        <w:rPr>
          <w:rFonts w:hint="eastAsia" w:ascii="宋体" w:hAnsi="宋体" w:eastAsia="宋体" w:cs="宋体"/>
        </w:rPr>
      </w:r>
      <w:r/>
    </w:p>
    <w:p>
      <w:pPr>
        <w:pStyle w:val="952"/>
        <w:ind w:firstLine="480"/>
        <w:spacing w:line="400" w:lineRule="exact"/>
        <w:rPr>
          <w:rFonts w:hint="eastAsia" w:ascii="宋体" w:hAnsi="宋体" w:eastAsia="宋体" w:cs="宋体"/>
        </w:rPr>
      </w:pPr>
      <w:r>
        <w:rPr>
          <w:rFonts w:hint="eastAsia" w:ascii="宋体" w:hAnsi="宋体" w:eastAsia="宋体" w:cs="宋体"/>
        </w:rPr>
      </w:r>
      <w:r/>
    </w:p>
    <w:p>
      <w:pPr>
        <w:pStyle w:val="952"/>
        <w:rPr>
          <w:rFonts w:hint="eastAsia" w:ascii="宋体" w:hAnsi="宋体" w:eastAsia="宋体" w:cs="宋体"/>
        </w:rPr>
      </w:pPr>
      <w:r>
        <w:rPr>
          <w:rFonts w:hint="eastAsia" w:ascii="宋体" w:hAnsi="宋体" w:eastAsia="宋体" w:cs="宋体"/>
        </w:rPr>
      </w:r>
      <w:r/>
    </w:p>
    <w:p>
      <w:pPr>
        <w:pStyle w:val="952"/>
        <w:widowControl/>
        <w:rPr>
          <w:rFonts w:hint="eastAsia" w:ascii="宋体" w:hAnsi="宋体" w:eastAsia="宋体" w:cs="宋体"/>
        </w:rPr>
        <w:outlineLvl w:val="2"/>
      </w:pPr>
      <w:r>
        <w:rPr>
          <w:rFonts w:hint="eastAsia" w:ascii="宋体" w:hAnsi="宋体" w:eastAsia="宋体" w:cs="宋体"/>
        </w:rPr>
        <w:t xml:space="preserve">注：1．如果不提供详细分项报价将视为没有实质性响应采购文件。</w:t>
      </w:r>
      <w:r>
        <w:rPr>
          <w:rFonts w:hint="eastAsia" w:ascii="宋体" w:hAnsi="宋体" w:eastAsia="宋体" w:cs="宋体"/>
        </w:rPr>
      </w:r>
      <w:r/>
    </w:p>
    <w:p>
      <w:pPr>
        <w:pStyle w:val="952"/>
        <w:ind w:firstLine="480"/>
        <w:rPr>
          <w:rFonts w:hint="eastAsia" w:ascii="宋体" w:hAnsi="宋体" w:eastAsia="宋体" w:cs="宋体"/>
        </w:rPr>
      </w:pPr>
      <w:r>
        <w:rPr>
          <w:rFonts w:hint="eastAsia" w:ascii="宋体" w:hAnsi="宋体" w:eastAsia="宋体" w:cs="宋体"/>
        </w:rPr>
        <w:t xml:space="preserve">2. 供应商对以上数据的真实性负责。</w:t>
      </w:r>
      <w:r>
        <w:rPr>
          <w:rFonts w:hint="eastAsia" w:ascii="宋体" w:hAnsi="宋体" w:eastAsia="宋体" w:cs="宋体"/>
        </w:rPr>
      </w:r>
      <w:r/>
    </w:p>
    <w:p>
      <w:pPr>
        <w:pStyle w:val="952"/>
        <w:ind w:firstLine="480"/>
        <w:rPr>
          <w:rFonts w:hint="eastAsia" w:ascii="宋体" w:hAnsi="宋体" w:eastAsia="宋体" w:cs="宋体"/>
          <w:b/>
          <w:u w:val="single"/>
        </w:rPr>
      </w:pPr>
      <w:r>
        <w:rPr>
          <w:rFonts w:hint="eastAsia" w:ascii="宋体" w:hAnsi="宋体" w:eastAsia="宋体" w:cs="宋体"/>
          <w:b/>
          <w:u w:val="single"/>
        </w:rPr>
      </w:r>
      <w:r/>
    </w:p>
    <w:p>
      <w:pPr>
        <w:pStyle w:val="952"/>
        <w:ind w:firstLine="480"/>
        <w:rPr>
          <w:rFonts w:hint="eastAsia" w:ascii="宋体" w:hAnsi="宋体" w:eastAsia="宋体" w:cs="宋体"/>
          <w:b/>
          <w:u w:val="single"/>
        </w:rPr>
      </w:pPr>
      <w:r>
        <w:rPr>
          <w:rFonts w:hint="eastAsia" w:ascii="宋体" w:hAnsi="宋体" w:eastAsia="宋体" w:cs="宋体"/>
          <w:b/>
          <w:u w:val="single"/>
        </w:rPr>
        <w:t xml:space="preserve">徐州华源招标代理有限公司有权将以上内容进行公示。</w:t>
      </w:r>
      <w:r>
        <w:rPr>
          <w:rFonts w:hint="eastAsia" w:ascii="宋体" w:hAnsi="宋体" w:eastAsia="宋体" w:cs="宋体"/>
          <w:b/>
          <w:u w:val="single"/>
        </w:rPr>
      </w:r>
      <w:r/>
    </w:p>
    <w:p>
      <w:pPr>
        <w:pStyle w:val="952"/>
        <w:ind w:firstLine="562"/>
        <w:jc w:val="lef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52"/>
        <w:ind w:firstLine="480"/>
        <w:spacing w:line="276" w:lineRule="auto"/>
        <w:rPr>
          <w:rFonts w:hint="eastAsia" w:ascii="宋体" w:hAnsi="宋体" w:eastAsia="宋体" w:cs="宋体"/>
        </w:rPr>
      </w:pPr>
      <w:r>
        <w:rPr>
          <w:rFonts w:hint="eastAsia" w:ascii="宋体" w:hAnsi="宋体" w:eastAsia="宋体" w:cs="宋体"/>
        </w:rPr>
      </w:r>
      <w:r/>
    </w:p>
    <w:p>
      <w:pPr>
        <w:pStyle w:val="952"/>
        <w:ind w:firstLine="480"/>
        <w:jc w:val="center"/>
        <w:spacing w:line="480" w:lineRule="exact"/>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b/>
          <w:bCs/>
          <w:sz w:val="28"/>
          <w:szCs w:val="28"/>
        </w:rPr>
        <w:t xml:space="preserve">四、偏离表</w:t>
      </w:r>
      <w:r>
        <w:rPr>
          <w:rFonts w:hint="eastAsia" w:ascii="宋体" w:hAnsi="宋体" w:eastAsia="宋体" w:cs="宋体"/>
        </w:rPr>
      </w:r>
      <w:r/>
    </w:p>
    <w:p>
      <w:pPr>
        <w:pStyle w:val="952"/>
        <w:ind w:firstLine="480"/>
        <w:spacing w:line="480" w:lineRule="exact"/>
        <w:rPr>
          <w:rFonts w:hint="eastAsia" w:ascii="宋体" w:hAnsi="宋体" w:eastAsia="宋体" w:cs="宋体"/>
          <w:u w:val="single"/>
          <w:lang w:eastAsia="zh-CN"/>
        </w:rPr>
      </w:pPr>
      <w:r>
        <w:rPr>
          <w:rFonts w:hint="eastAsia" w:ascii="宋体" w:hAnsi="宋体" w:eastAsia="宋体" w:cs="宋体"/>
        </w:rPr>
        <w:t xml:space="preserve">项目名称：安国湖国家湿地公园总体规划(2025-2035年)修编项目编号：</w:t>
      </w:r>
      <w:r>
        <w:rPr>
          <w:rFonts w:hint="eastAsia" w:ascii="宋体" w:hAnsi="宋体" w:eastAsia="宋体" w:cs="宋体"/>
          <w:lang w:eastAsia="zh-CN"/>
        </w:rPr>
        <w:t xml:space="preserve">JSZC-320322-XZHY-G2025-0034</w:t>
      </w:r>
      <w:r>
        <w:rPr>
          <w:rFonts w:hint="eastAsia" w:ascii="宋体" w:hAnsi="宋体" w:eastAsia="宋体" w:cs="宋体"/>
          <w:u w:val="single"/>
          <w:lang w:eastAsia="zh-CN"/>
        </w:rPr>
      </w:r>
      <w:r/>
    </w:p>
    <w:p>
      <w:pPr>
        <w:pStyle w:val="952"/>
        <w:rPr>
          <w:rFonts w:hint="eastAsia" w:ascii="宋体" w:hAnsi="宋体" w:eastAsia="宋体" w:cs="宋体"/>
          <w:u w:val="single"/>
        </w:rPr>
      </w:pPr>
      <w:r>
        <w:rPr>
          <w:rFonts w:hint="eastAsia" w:ascii="宋体" w:hAnsi="宋体" w:eastAsia="宋体" w:cs="宋体"/>
          <w:u w:val="single"/>
        </w:rPr>
      </w:r>
      <w:r/>
    </w:p>
    <w:p>
      <w:pPr>
        <w:pStyle w:val="967"/>
        <w:rPr>
          <w:rFonts w:hint="eastAsia" w:ascii="宋体" w:hAnsi="宋体" w:eastAsia="宋体" w:cs="宋体"/>
        </w:rPr>
      </w:pPr>
      <w:r>
        <w:rPr>
          <w:rFonts w:hint="eastAsia" w:ascii="宋体" w:hAnsi="宋体" w:eastAsia="宋体" w:cs="宋体"/>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52"/>
              <w:jc w:val="center"/>
              <w:rPr>
                <w:rFonts w:hint="eastAsia" w:ascii="宋体" w:hAnsi="宋体" w:eastAsia="宋体" w:cs="宋体"/>
                <w:caps/>
              </w:rPr>
            </w:pPr>
            <w:r>
              <w:rPr>
                <w:rFonts w:hint="eastAsia" w:ascii="宋体" w:hAnsi="宋体" w:eastAsia="宋体" w:cs="宋体"/>
                <w:caps/>
              </w:rPr>
              <w:t xml:space="preserve">序号</w:t>
            </w:r>
            <w:r>
              <w:rPr>
                <w:rFonts w:hint="eastAsia" w:ascii="宋体" w:hAnsi="宋体" w:eastAsia="宋体" w:cs="宋体"/>
                <w:caps/>
              </w:rPr>
            </w:r>
            <w:r/>
          </w:p>
        </w:tc>
        <w:tc>
          <w:tcPr>
            <w:tcW w:w="1404" w:type="dxa"/>
            <w:vAlign w:val="center"/>
            <w:textDirection w:val="lrTb"/>
            <w:noWrap w:val="false"/>
          </w:tcPr>
          <w:p>
            <w:pPr>
              <w:pStyle w:val="952"/>
              <w:jc w:val="center"/>
              <w:rPr>
                <w:rFonts w:hint="eastAsia" w:ascii="宋体" w:hAnsi="宋体" w:eastAsia="宋体" w:cs="宋体"/>
                <w:caps/>
              </w:rPr>
            </w:pPr>
            <w:r>
              <w:rPr>
                <w:rFonts w:hint="eastAsia" w:ascii="宋体" w:hAnsi="宋体" w:eastAsia="宋体" w:cs="宋体"/>
                <w:caps/>
              </w:rPr>
              <w:t xml:space="preserve">偏离内容</w:t>
            </w:r>
            <w:r>
              <w:rPr>
                <w:rFonts w:hint="eastAsia" w:ascii="宋体" w:hAnsi="宋体" w:eastAsia="宋体" w:cs="宋体"/>
                <w:caps/>
              </w:rPr>
            </w:r>
            <w:r/>
          </w:p>
        </w:tc>
        <w:tc>
          <w:tcPr>
            <w:tcW w:w="1476" w:type="dxa"/>
            <w:vAlign w:val="center"/>
            <w:textDirection w:val="lrTb"/>
            <w:noWrap w:val="false"/>
          </w:tcPr>
          <w:p>
            <w:pPr>
              <w:pStyle w:val="952"/>
              <w:jc w:val="center"/>
              <w:rPr>
                <w:rFonts w:hint="eastAsia" w:ascii="宋体" w:hAnsi="宋体" w:eastAsia="宋体" w:cs="宋体"/>
                <w:caps/>
              </w:rPr>
            </w:pPr>
            <w:r>
              <w:rPr>
                <w:rFonts w:hint="eastAsia" w:ascii="宋体" w:hAnsi="宋体" w:eastAsia="宋体" w:cs="宋体"/>
              </w:rPr>
              <w:t xml:space="preserve">招标文件的要求</w:t>
            </w:r>
            <w:r>
              <w:rPr>
                <w:rFonts w:hint="eastAsia" w:ascii="宋体" w:hAnsi="宋体" w:eastAsia="宋体" w:cs="宋体"/>
                <w:caps/>
              </w:rPr>
            </w:r>
            <w:r/>
          </w:p>
        </w:tc>
        <w:tc>
          <w:tcPr>
            <w:tcW w:w="1620" w:type="dxa"/>
            <w:vAlign w:val="center"/>
            <w:textDirection w:val="lrTb"/>
            <w:noWrap w:val="false"/>
          </w:tcPr>
          <w:p>
            <w:pPr>
              <w:pStyle w:val="952"/>
              <w:jc w:val="center"/>
              <w:rPr>
                <w:rFonts w:hint="eastAsia" w:ascii="宋体" w:hAnsi="宋体" w:eastAsia="宋体" w:cs="宋体"/>
                <w:caps/>
              </w:rPr>
            </w:pPr>
            <w:r>
              <w:rPr>
                <w:rFonts w:hint="eastAsia" w:ascii="宋体" w:hAnsi="宋体" w:eastAsia="宋体" w:cs="宋体"/>
              </w:rPr>
              <w:t xml:space="preserve">投标文件中的内容</w:t>
            </w:r>
            <w:r>
              <w:rPr>
                <w:rFonts w:hint="eastAsia" w:ascii="宋体" w:hAnsi="宋体" w:eastAsia="宋体" w:cs="宋体"/>
                <w:caps/>
              </w:rPr>
            </w:r>
            <w:r/>
          </w:p>
        </w:tc>
        <w:tc>
          <w:tcPr>
            <w:tcW w:w="1260" w:type="dxa"/>
            <w:vAlign w:val="center"/>
            <w:textDirection w:val="lrTb"/>
            <w:noWrap w:val="false"/>
          </w:tcPr>
          <w:p>
            <w:pPr>
              <w:pStyle w:val="952"/>
              <w:jc w:val="center"/>
              <w:rPr>
                <w:rFonts w:hint="eastAsia" w:ascii="宋体" w:hAnsi="宋体" w:eastAsia="宋体" w:cs="宋体"/>
                <w:caps/>
              </w:rPr>
            </w:pPr>
            <w:r>
              <w:rPr>
                <w:rFonts w:hint="eastAsia" w:ascii="宋体" w:hAnsi="宋体" w:eastAsia="宋体" w:cs="宋体"/>
                <w:caps/>
              </w:rPr>
              <w:t xml:space="preserve">（正/负/无）偏离</w:t>
            </w:r>
            <w:r>
              <w:rPr>
                <w:rFonts w:hint="eastAsia" w:ascii="宋体" w:hAnsi="宋体" w:eastAsia="宋体" w:cs="宋体"/>
                <w:caps/>
              </w:rPr>
            </w:r>
            <w:r/>
          </w:p>
        </w:tc>
        <w:tc>
          <w:tcPr>
            <w:tcW w:w="2520" w:type="dxa"/>
            <w:vAlign w:val="center"/>
            <w:textDirection w:val="lrTb"/>
            <w:noWrap w:val="false"/>
          </w:tcPr>
          <w:p>
            <w:pPr>
              <w:pStyle w:val="952"/>
              <w:jc w:val="center"/>
              <w:rPr>
                <w:rFonts w:hint="eastAsia" w:ascii="宋体" w:hAnsi="宋体" w:eastAsia="宋体" w:cs="宋体"/>
                <w:caps/>
              </w:rPr>
            </w:pPr>
            <w:r>
              <w:rPr>
                <w:rFonts w:hint="eastAsia" w:ascii="宋体" w:hAnsi="宋体" w:eastAsia="宋体" w:cs="宋体"/>
                <w:caps/>
              </w:rPr>
              <w:t xml:space="preserve">说明</w:t>
            </w:r>
            <w:r>
              <w:rPr>
                <w:rFonts w:hint="eastAsia" w:ascii="宋体" w:hAnsi="宋体" w:eastAsia="宋体" w:cs="宋体"/>
                <w:caps/>
              </w:rPr>
            </w:r>
            <w:r/>
          </w:p>
        </w:tc>
      </w:tr>
      <w:tr>
        <w:trPr>
          <w:trHeight w:val="794"/>
        </w:trPr>
        <w:tc>
          <w:tcPr>
            <w:tcW w:w="72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404"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476"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62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26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252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r>
      <w:tr>
        <w:trPr>
          <w:trHeight w:val="794"/>
        </w:trPr>
        <w:tc>
          <w:tcPr>
            <w:tcW w:w="72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404"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476"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62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26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252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r>
      <w:tr>
        <w:trPr>
          <w:trHeight w:val="794"/>
        </w:trPr>
        <w:tc>
          <w:tcPr>
            <w:tcW w:w="72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404"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476"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62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26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252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r>
      <w:tr>
        <w:trPr>
          <w:trHeight w:val="794"/>
        </w:trPr>
        <w:tc>
          <w:tcPr>
            <w:tcW w:w="72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404"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476"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62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26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252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r>
      <w:tr>
        <w:trPr>
          <w:trHeight w:val="794"/>
        </w:trPr>
        <w:tc>
          <w:tcPr>
            <w:tcW w:w="72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404"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476"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62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26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252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r>
      <w:tr>
        <w:trPr>
          <w:trHeight w:val="794"/>
        </w:trPr>
        <w:tc>
          <w:tcPr>
            <w:tcW w:w="72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404"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476"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62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26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c>
          <w:tcPr>
            <w:tcW w:w="2520" w:type="dxa"/>
            <w:vAlign w:val="top"/>
            <w:textDirection w:val="lrTb"/>
            <w:noWrap w:val="false"/>
          </w:tcPr>
          <w:p>
            <w:pPr>
              <w:pStyle w:val="952"/>
              <w:rPr>
                <w:rFonts w:hint="eastAsia" w:ascii="宋体" w:hAnsi="宋体" w:eastAsia="宋体" w:cs="宋体"/>
              </w:rPr>
            </w:pPr>
            <w:r>
              <w:rPr>
                <w:rFonts w:hint="eastAsia" w:ascii="宋体" w:hAnsi="宋体" w:eastAsia="宋体" w:cs="宋体"/>
              </w:rPr>
            </w:r>
            <w:r/>
          </w:p>
        </w:tc>
      </w:tr>
    </w:tbl>
    <w:p>
      <w:pPr>
        <w:pStyle w:val="952"/>
        <w:rPr>
          <w:rFonts w:hint="eastAsia" w:ascii="宋体" w:hAnsi="宋体" w:eastAsia="宋体" w:cs="宋体"/>
          <w:u w:val="single"/>
        </w:rPr>
      </w:pPr>
      <w:r>
        <w:rPr>
          <w:rFonts w:hint="eastAsia" w:ascii="宋体" w:hAnsi="宋体" w:eastAsia="宋体" w:cs="宋体"/>
          <w:u w:val="single"/>
        </w:rPr>
      </w:r>
      <w:r/>
    </w:p>
    <w:p>
      <w:pPr>
        <w:pStyle w:val="952"/>
        <w:ind w:firstLine="482"/>
        <w:spacing w:line="440" w:lineRule="exact"/>
        <w:rPr>
          <w:rFonts w:hint="eastAsia" w:ascii="宋体" w:hAnsi="宋体" w:eastAsia="宋体" w:cs="宋体"/>
        </w:rPr>
      </w:pPr>
      <w:r>
        <w:rPr>
          <w:rFonts w:hint="eastAsia" w:ascii="宋体" w:hAnsi="宋体" w:eastAsia="宋体" w:cs="宋体"/>
          <w:b/>
        </w:rPr>
        <w:t xml:space="preserve">注</w:t>
      </w:r>
      <w:r>
        <w:rPr>
          <w:rFonts w:hint="eastAsia" w:ascii="宋体" w:hAnsi="宋体" w:eastAsia="宋体" w:cs="宋体"/>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rPr>
      </w:r>
      <w:r/>
    </w:p>
    <w:p>
      <w:pPr>
        <w:pStyle w:val="952"/>
        <w:ind w:firstLine="2280"/>
        <w:spacing w:line="300" w:lineRule="auto"/>
        <w:rPr>
          <w:rFonts w:hint="eastAsia" w:ascii="宋体" w:hAnsi="宋体" w:eastAsia="宋体" w:cs="宋体"/>
        </w:rPr>
      </w:pPr>
      <w:r>
        <w:rPr>
          <w:rFonts w:hint="eastAsia" w:ascii="宋体" w:hAnsi="宋体" w:eastAsia="宋体" w:cs="宋体"/>
        </w:rPr>
      </w:r>
      <w:r/>
    </w:p>
    <w:p>
      <w:pPr>
        <w:pStyle w:val="952"/>
        <w:ind w:firstLine="2280"/>
        <w:spacing w:line="300" w:lineRule="auto"/>
        <w:rPr>
          <w:rFonts w:hint="eastAsia" w:ascii="宋体" w:hAnsi="宋体" w:eastAsia="宋体" w:cs="宋体"/>
        </w:rPr>
      </w:pPr>
      <w:r>
        <w:rPr>
          <w:rFonts w:hint="eastAsia" w:ascii="宋体" w:hAnsi="宋体" w:eastAsia="宋体" w:cs="宋体"/>
        </w:rPr>
      </w:r>
      <w:r/>
    </w:p>
    <w:p>
      <w:pPr>
        <w:pStyle w:val="952"/>
        <w:ind w:firstLine="2280"/>
        <w:spacing w:line="300" w:lineRule="auto"/>
        <w:rPr>
          <w:rFonts w:hint="eastAsia" w:ascii="宋体" w:hAnsi="宋体" w:eastAsia="宋体" w:cs="宋体"/>
        </w:rPr>
      </w:pPr>
      <w:r>
        <w:rPr>
          <w:rFonts w:hint="eastAsia" w:ascii="宋体" w:hAnsi="宋体" w:eastAsia="宋体" w:cs="宋体"/>
        </w:rPr>
        <w:t xml:space="preserve">投标人：</w:t>
      </w:r>
      <w:r>
        <w:rPr>
          <w:rFonts w:hint="eastAsia" w:ascii="宋体" w:hAnsi="宋体" w:eastAsia="宋体" w:cs="宋体"/>
          <w:u w:val="single"/>
        </w:rPr>
        <w:t xml:space="preserve">           </w:t>
      </w:r>
      <w:r>
        <w:rPr>
          <w:rFonts w:hint="eastAsia" w:ascii="宋体" w:hAnsi="宋体" w:eastAsia="宋体" w:cs="宋体"/>
        </w:rPr>
        <w:t xml:space="preserve">（电子签章）</w:t>
      </w:r>
      <w:r>
        <w:rPr>
          <w:rFonts w:hint="eastAsia" w:ascii="宋体" w:hAnsi="宋体" w:eastAsia="宋体" w:cs="宋体"/>
        </w:rPr>
      </w:r>
      <w:r/>
    </w:p>
    <w:p>
      <w:pPr>
        <w:pStyle w:val="952"/>
        <w:ind w:firstLine="480"/>
        <w:spacing w:line="30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52"/>
        <w:ind w:firstLine="3120"/>
        <w:spacing w:line="360" w:lineRule="auto"/>
        <w:rPr>
          <w:rFonts w:hint="eastAsia" w:ascii="宋体" w:hAnsi="宋体" w:eastAsia="宋体" w:cs="宋体"/>
        </w:rPr>
      </w:pPr>
      <w:r>
        <w:rPr>
          <w:rFonts w:hint="eastAsia" w:ascii="宋体" w:hAnsi="宋体" w:eastAsia="宋体" w:cs="宋体"/>
        </w:rPr>
      </w:r>
      <w:r/>
    </w:p>
    <w:p>
      <w:pPr>
        <w:pStyle w:val="952"/>
        <w:ind w:firstLine="3120"/>
        <w:spacing w:line="360" w:lineRule="auto"/>
        <w:rPr>
          <w:rFonts w:hint="eastAsia" w:ascii="宋体" w:hAnsi="宋体" w:eastAsia="宋体" w:cs="宋体"/>
        </w:rPr>
      </w:pPr>
      <w:r>
        <w:rPr>
          <w:rFonts w:hint="eastAsia" w:ascii="宋体" w:hAnsi="宋体" w:eastAsia="宋体" w:cs="宋体"/>
        </w:rPr>
        <w:t xml:space="preserve">日期：   年  月  日</w:t>
      </w:r>
      <w:r>
        <w:rPr>
          <w:rFonts w:hint="eastAsia" w:ascii="宋体" w:hAnsi="宋体" w:eastAsia="宋体" w:cs="宋体"/>
        </w:rPr>
      </w:r>
      <w:r/>
    </w:p>
    <w:p>
      <w:pPr>
        <w:pStyle w:val="952"/>
        <w:ind w:firstLine="480"/>
        <w:spacing w:line="480" w:lineRule="exact"/>
        <w:rPr>
          <w:rFonts w:hint="eastAsia" w:ascii="宋体" w:hAnsi="宋体" w:eastAsia="宋体" w:cs="宋体"/>
          <w:bCs/>
        </w:rPr>
      </w:pPr>
      <w:r>
        <w:rPr>
          <w:rFonts w:hint="eastAsia" w:ascii="宋体" w:hAnsi="宋体" w:eastAsia="宋体" w:cs="宋体"/>
          <w:bCs/>
        </w:rPr>
      </w:r>
      <w:r/>
    </w:p>
    <w:p>
      <w:pPr>
        <w:pStyle w:val="952"/>
        <w:ind w:firstLine="480"/>
        <w:spacing w:line="480" w:lineRule="exact"/>
        <w:rPr>
          <w:rFonts w:hint="eastAsia" w:ascii="宋体" w:hAnsi="宋体" w:eastAsia="宋体" w:cs="宋体"/>
          <w:bCs/>
        </w:rPr>
      </w:pPr>
      <w:r>
        <w:rPr>
          <w:rFonts w:hint="eastAsia" w:ascii="宋体" w:hAnsi="宋体" w:eastAsia="宋体" w:cs="宋体"/>
          <w:bCs/>
        </w:rPr>
      </w:r>
      <w:r/>
    </w:p>
    <w:p>
      <w:pPr>
        <w:pStyle w:val="952"/>
        <w:ind w:firstLine="480"/>
        <w:spacing w:line="480" w:lineRule="exact"/>
        <w:rPr>
          <w:rFonts w:hint="eastAsia" w:ascii="宋体" w:hAnsi="宋体" w:eastAsia="宋体" w:cs="宋体"/>
          <w:bCs/>
        </w:rPr>
      </w:pPr>
      <w:r>
        <w:rPr>
          <w:rFonts w:hint="eastAsia" w:ascii="宋体" w:hAnsi="宋体" w:eastAsia="宋体" w:cs="宋体"/>
          <w:bCs/>
        </w:rPr>
      </w:r>
      <w:r/>
    </w:p>
    <w:p>
      <w:pPr>
        <w:pStyle w:val="952"/>
        <w:ind w:firstLine="480"/>
        <w:jc w:val="center"/>
        <w:spacing w:line="480" w:lineRule="exact"/>
        <w:rPr>
          <w:rFonts w:hint="eastAsia" w:ascii="宋体" w:hAnsi="宋体" w:eastAsia="宋体" w:cs="宋体"/>
          <w:bCs/>
        </w:rPr>
      </w:pPr>
      <w:r>
        <w:rPr>
          <w:rFonts w:hint="eastAsia" w:ascii="宋体" w:hAnsi="宋体" w:eastAsia="宋体" w:cs="宋体"/>
          <w:bCs/>
        </w:rPr>
        <w:br w:type="page" w:clear="all"/>
      </w:r>
      <w:r>
        <w:rPr>
          <w:rFonts w:hint="eastAsia" w:ascii="宋体" w:hAnsi="宋体" w:eastAsia="宋体" w:cs="宋体"/>
          <w:bCs/>
        </w:rPr>
      </w:r>
      <w:r/>
    </w:p>
    <w:p>
      <w:pPr>
        <w:pStyle w:val="963"/>
        <w:jc w:val="center"/>
        <w:spacing w:before="0" w:beforeAutospacing="0" w:after="0" w:afterAutospacing="0" w:line="360" w:lineRule="auto"/>
        <w:widowControl w:val="off"/>
        <w:rPr>
          <w:b/>
          <w:bCs/>
        </w:rPr>
      </w:pPr>
      <w:r>
        <w:rPr>
          <w:rFonts w:hint="eastAsia" w:eastAsia="宋体"/>
          <w:b/>
          <w:bCs/>
        </w:rPr>
        <w:t xml:space="preserve">五、</w:t>
      </w:r>
      <w:r>
        <w:rPr>
          <w:rFonts w:eastAsia="宋体"/>
          <w:b/>
          <w:bCs/>
        </w:rPr>
        <w:t xml:space="preserve">投标人基本情况表</w:t>
      </w:r>
      <w:r>
        <w:rPr>
          <w:b/>
          <w:bCs/>
        </w:rPr>
      </w:r>
      <w:r/>
    </w:p>
    <w:tbl>
      <w:tblPr>
        <w:tblW w:w="0" w:type="auto"/>
        <w:tblCellSpacing w:w="0" w:type="dxa"/>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986"/>
        <w:gridCol w:w="1256"/>
        <w:gridCol w:w="881"/>
        <w:gridCol w:w="1275"/>
        <w:gridCol w:w="1276"/>
        <w:gridCol w:w="1066"/>
        <w:gridCol w:w="1831"/>
      </w:tblGrid>
      <w:tr>
        <w:trPr>
          <w:tblCellSpacing w:w="0" w:type="dxa"/>
          <w:trHeight w:val="561"/>
        </w:trPr>
        <w:tc>
          <w:tcPr>
            <w:tcW w:w="198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投标人名称</w:t>
            </w:r>
            <w:r>
              <w:rPr>
                <w:rFonts w:hint="eastAsia" w:eastAsia="宋体"/>
              </w:rPr>
            </w:r>
            <w:r/>
          </w:p>
        </w:tc>
        <w:tc>
          <w:tcPr>
            <w:gridSpan w:val="6"/>
            <w:tcW w:w="7585"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tc>
      </w:tr>
      <w:tr>
        <w:trPr>
          <w:tblCellSpacing w:w="0" w:type="dxa"/>
          <w:trHeight w:val="611"/>
        </w:trPr>
        <w:tc>
          <w:tcPr>
            <w:tcW w:w="198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注册地址</w:t>
            </w:r>
            <w:r>
              <w:rPr>
                <w:rFonts w:hint="eastAsia" w:eastAsia="宋体"/>
              </w:rPr>
            </w:r>
            <w:r/>
          </w:p>
        </w:tc>
        <w:tc>
          <w:tcPr>
            <w:gridSpan w:val="3"/>
            <w:tcW w:w="3412"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tc>
        <w:tc>
          <w:tcPr>
            <w:tcW w:w="127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邮政编码</w:t>
            </w:r>
            <w:r>
              <w:rPr>
                <w:rFonts w:hint="eastAsia" w:eastAsia="宋体"/>
              </w:rPr>
            </w:r>
            <w:r/>
          </w:p>
        </w:tc>
        <w:tc>
          <w:tcPr>
            <w:gridSpan w:val="2"/>
            <w:tcW w:w="2897"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tc>
      </w:tr>
      <w:tr>
        <w:trPr>
          <w:tblCellSpacing w:w="0" w:type="dxa"/>
          <w:trHeight w:val="605"/>
        </w:trPr>
        <w:tc>
          <w:tcPr>
            <w:tcW w:w="1986" w:type="dxa"/>
            <w:vAlign w:val="center"/>
            <w:vMerge w:val="restart"/>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联系方式</w:t>
            </w:r>
            <w:r>
              <w:rPr>
                <w:rFonts w:hint="eastAsia" w:eastAsia="宋体"/>
              </w:rPr>
            </w:r>
            <w:r/>
          </w:p>
        </w:tc>
        <w:tc>
          <w:tcPr>
            <w:tcW w:w="1092"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联系人</w:t>
            </w:r>
            <w:r>
              <w:rPr>
                <w:rFonts w:hint="eastAsia" w:eastAsia="宋体"/>
              </w:rPr>
            </w:r>
            <w:r/>
          </w:p>
        </w:tc>
        <w:tc>
          <w:tcPr>
            <w:gridSpan w:val="2"/>
            <w:tcW w:w="215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tc>
        <w:tc>
          <w:tcPr>
            <w:tcW w:w="127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电 话</w:t>
            </w:r>
            <w:r>
              <w:rPr>
                <w:rFonts w:hint="eastAsia" w:eastAsia="宋体"/>
              </w:rPr>
            </w:r>
            <w:r/>
          </w:p>
        </w:tc>
        <w:tc>
          <w:tcPr>
            <w:gridSpan w:val="2"/>
            <w:tcW w:w="2897"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tc>
      </w:tr>
      <w:tr>
        <w:trPr>
          <w:tblCellSpacing w:w="0" w:type="dxa"/>
          <w:trHeight w:val="613"/>
        </w:trPr>
        <w:tc>
          <w:tcPr>
            <w:tcW w:w="1986" w:type="dxa"/>
            <w:vAlign w:val="center"/>
            <w:vMerge w:val="continue"/>
            <w:textDirection w:val="lrTb"/>
            <w:noWrap w:val="false"/>
          </w:tcPr>
          <w:p>
            <w:pPr>
              <w:pStyle w:val="952"/>
              <w:rPr>
                <w:rFonts w:hint="eastAsia" w:ascii="宋体" w:hAnsi="宋体" w:eastAsia="宋体" w:cs="宋体"/>
              </w:rPr>
            </w:pPr>
            <w:r>
              <w:rPr>
                <w:rFonts w:hint="eastAsia" w:ascii="宋体" w:hAnsi="宋体" w:eastAsia="宋体" w:cs="宋体"/>
              </w:rPr>
            </w:r>
            <w:r/>
          </w:p>
        </w:tc>
        <w:tc>
          <w:tcPr>
            <w:tcW w:w="1092"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传  真</w:t>
            </w:r>
            <w:r>
              <w:rPr>
                <w:rFonts w:hint="eastAsia" w:eastAsia="宋体"/>
              </w:rPr>
            </w:r>
            <w:r/>
          </w:p>
        </w:tc>
        <w:tc>
          <w:tcPr>
            <w:gridSpan w:val="2"/>
            <w:tcW w:w="215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tc>
        <w:tc>
          <w:tcPr>
            <w:tcW w:w="127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邮 箱</w:t>
            </w:r>
            <w:r>
              <w:rPr>
                <w:rFonts w:hint="eastAsia" w:eastAsia="宋体"/>
              </w:rPr>
            </w:r>
            <w:r/>
          </w:p>
        </w:tc>
        <w:tc>
          <w:tcPr>
            <w:gridSpan w:val="2"/>
            <w:tcW w:w="2897"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tc>
      </w:tr>
      <w:tr>
        <w:trPr>
          <w:tblCellSpacing w:w="0" w:type="dxa"/>
          <w:trHeight w:val="608"/>
        </w:trPr>
        <w:tc>
          <w:tcPr>
            <w:tcW w:w="198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法定代表人</w:t>
            </w:r>
            <w:r>
              <w:rPr>
                <w:rFonts w:hint="eastAsia" w:eastAsia="宋体"/>
              </w:rPr>
            </w:r>
            <w:r/>
          </w:p>
        </w:tc>
        <w:tc>
          <w:tcPr>
            <w:tcW w:w="1092"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姓 名</w:t>
            </w:r>
            <w:r>
              <w:rPr>
                <w:rFonts w:hint="eastAsia" w:eastAsia="宋体"/>
              </w:rPr>
            </w:r>
            <w:r/>
          </w:p>
        </w:tc>
        <w:tc>
          <w:tcPr>
            <w:tcW w:w="881"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tc>
        <w:tc>
          <w:tcPr>
            <w:tcW w:w="1275"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技术职称</w:t>
            </w:r>
            <w:r>
              <w:rPr>
                <w:rFonts w:hint="eastAsia" w:eastAsia="宋体"/>
              </w:rPr>
            </w:r>
            <w:r/>
          </w:p>
        </w:tc>
        <w:tc>
          <w:tcPr>
            <w:tcW w:w="127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tc>
        <w:tc>
          <w:tcPr>
            <w:tcW w:w="106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电 话</w:t>
            </w:r>
            <w:r>
              <w:rPr>
                <w:rFonts w:hint="eastAsia" w:eastAsia="宋体"/>
              </w:rPr>
            </w:r>
            <w:r/>
          </w:p>
        </w:tc>
        <w:tc>
          <w:tcPr>
            <w:tcW w:w="1831"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tc>
      </w:tr>
      <w:tr>
        <w:trPr>
          <w:tblCellSpacing w:w="0" w:type="dxa"/>
          <w:trHeight w:val="602"/>
        </w:trPr>
        <w:tc>
          <w:tcPr>
            <w:tcW w:w="198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技术负责人</w:t>
            </w:r>
            <w:r>
              <w:rPr>
                <w:rFonts w:hint="eastAsia" w:eastAsia="宋体"/>
              </w:rPr>
            </w:r>
            <w:r/>
          </w:p>
        </w:tc>
        <w:tc>
          <w:tcPr>
            <w:tcW w:w="1092"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姓 名</w:t>
            </w:r>
            <w:r>
              <w:rPr>
                <w:rFonts w:hint="eastAsia" w:eastAsia="宋体"/>
              </w:rPr>
            </w:r>
            <w:r/>
          </w:p>
        </w:tc>
        <w:tc>
          <w:tcPr>
            <w:tcW w:w="881"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tc>
        <w:tc>
          <w:tcPr>
            <w:tcW w:w="1275"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技术职称</w:t>
            </w:r>
            <w:r>
              <w:rPr>
                <w:rFonts w:hint="eastAsia" w:eastAsia="宋体"/>
              </w:rPr>
            </w:r>
            <w:r/>
          </w:p>
        </w:tc>
        <w:tc>
          <w:tcPr>
            <w:tcW w:w="127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tc>
        <w:tc>
          <w:tcPr>
            <w:tcW w:w="106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电 话</w:t>
            </w:r>
            <w:r>
              <w:rPr>
                <w:rFonts w:hint="eastAsia" w:eastAsia="宋体"/>
              </w:rPr>
            </w:r>
            <w:r/>
          </w:p>
        </w:tc>
        <w:tc>
          <w:tcPr>
            <w:tcW w:w="1831"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tc>
      </w:tr>
      <w:tr>
        <w:trPr>
          <w:tblCellSpacing w:w="0" w:type="dxa"/>
          <w:trHeight w:val="624"/>
        </w:trPr>
        <w:tc>
          <w:tcPr>
            <w:tcW w:w="198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成立时间</w:t>
            </w:r>
            <w:r>
              <w:rPr>
                <w:rFonts w:hint="eastAsia" w:eastAsia="宋体"/>
              </w:rPr>
            </w:r>
            <w:r/>
          </w:p>
        </w:tc>
        <w:tc>
          <w:tcPr>
            <w:gridSpan w:val="2"/>
            <w:tcW w:w="2137"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tc>
        <w:tc>
          <w:tcPr>
            <w:gridSpan w:val="4"/>
            <w:tcW w:w="5448"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员工总人数：</w:t>
            </w:r>
            <w:r>
              <w:rPr>
                <w:rFonts w:hint="eastAsia" w:eastAsia="宋体"/>
              </w:rPr>
            </w:r>
            <w:r/>
          </w:p>
        </w:tc>
      </w:tr>
      <w:tr>
        <w:trPr>
          <w:tblCellSpacing w:w="0" w:type="dxa"/>
          <w:trHeight w:val="610"/>
        </w:trPr>
        <w:tc>
          <w:tcPr>
            <w:tcW w:w="198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营业执照号</w:t>
            </w:r>
            <w:r>
              <w:rPr>
                <w:rFonts w:hint="eastAsia" w:eastAsia="宋体"/>
              </w:rPr>
            </w:r>
            <w:r/>
          </w:p>
        </w:tc>
        <w:tc>
          <w:tcPr>
            <w:gridSpan w:val="6"/>
            <w:tcW w:w="7585"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tc>
      </w:tr>
      <w:tr>
        <w:trPr>
          <w:tblCellSpacing w:w="0" w:type="dxa"/>
          <w:trHeight w:val="604"/>
        </w:trPr>
        <w:tc>
          <w:tcPr>
            <w:tcW w:w="198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注册资金</w:t>
            </w:r>
            <w:r>
              <w:rPr>
                <w:rFonts w:hint="eastAsia" w:eastAsia="宋体"/>
              </w:rPr>
            </w:r>
            <w:r/>
          </w:p>
        </w:tc>
        <w:tc>
          <w:tcPr>
            <w:gridSpan w:val="6"/>
            <w:tcW w:w="7585"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tc>
      </w:tr>
      <w:tr>
        <w:trPr>
          <w:tblCellSpacing w:w="0" w:type="dxa"/>
          <w:trHeight w:val="626"/>
        </w:trPr>
        <w:tc>
          <w:tcPr>
            <w:tcW w:w="198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开户银行</w:t>
            </w:r>
            <w:r>
              <w:rPr>
                <w:rFonts w:hint="eastAsia" w:eastAsia="宋体"/>
              </w:rPr>
            </w:r>
            <w:r/>
          </w:p>
        </w:tc>
        <w:tc>
          <w:tcPr>
            <w:gridSpan w:val="6"/>
            <w:tcW w:w="7585"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tc>
      </w:tr>
      <w:tr>
        <w:trPr>
          <w:tblCellSpacing w:w="0" w:type="dxa"/>
          <w:trHeight w:val="606"/>
        </w:trPr>
        <w:tc>
          <w:tcPr>
            <w:tcW w:w="198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开户银行帐户</w:t>
            </w:r>
            <w:r>
              <w:rPr>
                <w:rFonts w:hint="eastAsia" w:eastAsia="宋体"/>
              </w:rPr>
            </w:r>
            <w:r/>
          </w:p>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名称</w:t>
            </w:r>
            <w:r>
              <w:rPr>
                <w:rFonts w:hint="eastAsia" w:eastAsia="宋体"/>
              </w:rPr>
            </w:r>
            <w:r/>
          </w:p>
        </w:tc>
        <w:tc>
          <w:tcPr>
            <w:gridSpan w:val="6"/>
            <w:tcW w:w="7585"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tc>
      </w:tr>
      <w:tr>
        <w:trPr>
          <w:tblCellSpacing w:w="0" w:type="dxa"/>
          <w:trHeight w:val="606"/>
        </w:trPr>
        <w:tc>
          <w:tcPr>
            <w:tcW w:w="198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账号</w:t>
            </w:r>
            <w:r>
              <w:rPr>
                <w:rFonts w:hint="eastAsia" w:eastAsia="宋体"/>
              </w:rPr>
            </w:r>
            <w:r/>
          </w:p>
        </w:tc>
        <w:tc>
          <w:tcPr>
            <w:gridSpan w:val="6"/>
            <w:tcW w:w="7585"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tc>
      </w:tr>
      <w:tr>
        <w:trPr>
          <w:tblCellSpacing w:w="0" w:type="dxa"/>
          <w:trHeight w:val="1565"/>
        </w:trPr>
        <w:tc>
          <w:tcPr>
            <w:tcW w:w="198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经营范围</w:t>
            </w:r>
            <w:r>
              <w:rPr>
                <w:rFonts w:hint="eastAsia" w:eastAsia="宋体"/>
              </w:rPr>
            </w:r>
            <w:r/>
          </w:p>
        </w:tc>
        <w:tc>
          <w:tcPr>
            <w:gridSpan w:val="6"/>
            <w:tcW w:w="7585"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tc>
      </w:tr>
      <w:tr>
        <w:trPr>
          <w:tblCellSpacing w:w="0" w:type="dxa"/>
          <w:trHeight w:val="847"/>
        </w:trPr>
        <w:tc>
          <w:tcPr>
            <w:tcW w:w="198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企业类型</w:t>
            </w:r>
            <w:r>
              <w:rPr>
                <w:rFonts w:hint="eastAsia" w:eastAsia="宋体"/>
              </w:rPr>
            </w:r>
            <w:r/>
          </w:p>
        </w:tc>
        <w:tc>
          <w:tcPr>
            <w:gridSpan w:val="6"/>
            <w:tcW w:w="7585"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大型企业 </w:t>
            </w:r>
            <w:r>
              <w:rPr>
                <w:rFonts w:hint="eastAsia" w:eastAsia="宋体"/>
                <w:b/>
                <w:bCs/>
                <w:color w:val="333333"/>
              </w:rPr>
              <w:t xml:space="preserve">□</w:t>
            </w:r>
            <w:r>
              <w:rPr>
                <w:rFonts w:hint="eastAsia" w:eastAsia="宋体"/>
                <w:color w:val="000000"/>
              </w:rPr>
              <w:t xml:space="preserve">    中型企业 </w:t>
            </w:r>
            <w:r>
              <w:rPr>
                <w:rFonts w:hint="eastAsia" w:eastAsia="宋体"/>
                <w:b/>
                <w:bCs/>
                <w:color w:val="333333"/>
              </w:rPr>
              <w:t xml:space="preserve">□</w:t>
            </w:r>
            <w:r>
              <w:rPr>
                <w:rFonts w:hint="eastAsia" w:eastAsia="宋体"/>
              </w:rPr>
            </w:r>
            <w:r/>
          </w:p>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小型企业 </w:t>
            </w:r>
            <w:r>
              <w:rPr>
                <w:rFonts w:hint="eastAsia" w:eastAsia="宋体"/>
                <w:b/>
                <w:bCs/>
                <w:color w:val="333333"/>
              </w:rPr>
              <w:t xml:space="preserve">□</w:t>
            </w:r>
            <w:r>
              <w:rPr>
                <w:rFonts w:hint="eastAsia" w:eastAsia="宋体"/>
                <w:color w:val="000000"/>
              </w:rPr>
              <w:t xml:space="preserve">   微型企业 </w:t>
            </w:r>
            <w:r>
              <w:rPr>
                <w:rFonts w:hint="eastAsia" w:eastAsia="宋体"/>
                <w:b/>
                <w:bCs/>
                <w:color w:val="333333"/>
              </w:rPr>
              <w:t xml:space="preserve">□</w:t>
            </w:r>
            <w:r>
              <w:rPr>
                <w:rFonts w:hint="eastAsia" w:eastAsia="宋体"/>
              </w:rPr>
            </w:r>
            <w:r/>
          </w:p>
        </w:tc>
      </w:tr>
      <w:tr>
        <w:trPr>
          <w:tblCellSpacing w:w="0" w:type="dxa"/>
          <w:trHeight w:val="615"/>
        </w:trPr>
        <w:tc>
          <w:tcPr>
            <w:tcW w:w="1986"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color w:val="000000"/>
              </w:rPr>
              <w:t xml:space="preserve">备注</w:t>
            </w:r>
            <w:r>
              <w:rPr>
                <w:rFonts w:hint="eastAsia" w:eastAsia="宋体"/>
              </w:rPr>
            </w:r>
            <w:r/>
          </w:p>
        </w:tc>
        <w:tc>
          <w:tcPr>
            <w:gridSpan w:val="6"/>
            <w:tcW w:w="7585" w:type="dxa"/>
            <w:vAlign w:val="center"/>
            <w:textDirection w:val="lrTb"/>
            <w:noWrap w:val="false"/>
          </w:tcPr>
          <w:p>
            <w:pPr>
              <w:pStyle w:val="963"/>
              <w:jc w:val="center"/>
              <w:spacing w:before="0" w:beforeAutospacing="0" w:after="0" w:afterAutospacing="0" w:line="0" w:lineRule="atLeast"/>
              <w:widowControl w:val="off"/>
              <w:rPr>
                <w:rFonts w:hint="eastAsia" w:eastAsia="宋体"/>
              </w:rPr>
            </w:pPr>
            <w:r>
              <w:rPr>
                <w:rFonts w:hint="eastAsia" w:eastAsia="宋体"/>
              </w:rPr>
              <w:t xml:space="preserve"> </w:t>
            </w:r>
            <w:r>
              <w:rPr>
                <w:rFonts w:hint="eastAsia" w:eastAsia="宋体"/>
              </w:rPr>
            </w:r>
            <w:r/>
          </w:p>
        </w:tc>
      </w:tr>
    </w:tbl>
    <w:p>
      <w:pPr>
        <w:pStyle w:val="952"/>
        <w:ind w:firstLine="480"/>
        <w:jc w:val="center"/>
        <w:spacing w:line="480" w:lineRule="exact"/>
        <w:rPr>
          <w:rFonts w:hint="eastAsia" w:ascii="宋体" w:hAnsi="宋体" w:eastAsia="宋体" w:cs="宋体"/>
          <w:b/>
          <w:sz w:val="28"/>
          <w:szCs w:val="28"/>
        </w:rPr>
      </w:pPr>
      <w:r>
        <w:rPr>
          <w:rFonts w:hint="eastAsia" w:ascii="宋体" w:hAnsi="宋体" w:eastAsia="宋体" w:cs="宋体"/>
          <w:b/>
          <w:sz w:val="28"/>
          <w:szCs w:val="28"/>
        </w:rPr>
      </w:r>
      <w:r/>
    </w:p>
    <w:p>
      <w:pPr>
        <w:pStyle w:val="952"/>
        <w:ind w:firstLine="480"/>
        <w:jc w:val="center"/>
        <w:spacing w:line="480" w:lineRule="exact"/>
        <w:rPr>
          <w:rFonts w:hint="eastAsia" w:ascii="宋体" w:hAnsi="宋体" w:eastAsia="宋体" w:cs="宋体"/>
          <w:b/>
          <w:sz w:val="28"/>
          <w:szCs w:val="28"/>
        </w:rPr>
      </w:pPr>
      <w:r>
        <w:rPr>
          <w:rFonts w:hint="eastAsia" w:ascii="宋体" w:hAnsi="宋体" w:eastAsia="宋体" w:cs="宋体"/>
          <w:b/>
          <w:sz w:val="28"/>
          <w:szCs w:val="28"/>
        </w:rPr>
      </w:r>
      <w:r/>
    </w:p>
    <w:p>
      <w:pPr>
        <w:pStyle w:val="952"/>
        <w:ind w:firstLine="480"/>
        <w:jc w:val="center"/>
        <w:spacing w:line="480" w:lineRule="exact"/>
        <w:rPr>
          <w:rFonts w:hint="eastAsia" w:ascii="宋体" w:hAnsi="宋体" w:eastAsia="宋体" w:cs="宋体"/>
          <w:b/>
          <w:sz w:val="28"/>
          <w:szCs w:val="28"/>
        </w:rPr>
      </w:pPr>
      <w:r>
        <w:rPr>
          <w:rFonts w:hint="eastAsia" w:ascii="宋体" w:hAnsi="宋体" w:eastAsia="宋体" w:cs="宋体"/>
          <w:b/>
          <w:sz w:val="28"/>
          <w:szCs w:val="28"/>
        </w:rPr>
      </w:r>
      <w:r/>
    </w:p>
    <w:p>
      <w:pPr>
        <w:pStyle w:val="952"/>
        <w:ind w:firstLine="480"/>
        <w:jc w:val="center"/>
        <w:spacing w:line="480" w:lineRule="exact"/>
        <w:rPr>
          <w:rFonts w:hint="eastAsia" w:ascii="宋体" w:hAnsi="宋体" w:eastAsia="宋体" w:cs="宋体"/>
          <w:b/>
          <w:sz w:val="28"/>
          <w:szCs w:val="28"/>
        </w:rPr>
      </w:pPr>
      <w:r>
        <w:rPr>
          <w:rFonts w:hint="eastAsia" w:ascii="宋体" w:hAnsi="宋体" w:eastAsia="宋体" w:cs="宋体"/>
          <w:b/>
          <w:sz w:val="28"/>
          <w:szCs w:val="28"/>
        </w:rPr>
      </w:r>
      <w:r/>
    </w:p>
    <w:p>
      <w:pPr>
        <w:pStyle w:val="952"/>
        <w:ind w:firstLine="480"/>
        <w:jc w:val="center"/>
        <w:spacing w:line="480" w:lineRule="exact"/>
        <w:rPr>
          <w:rFonts w:hint="eastAsia" w:ascii="宋体" w:hAnsi="宋体" w:eastAsia="宋体" w:cs="宋体"/>
          <w:b/>
          <w:sz w:val="28"/>
          <w:szCs w:val="28"/>
        </w:rPr>
      </w:pPr>
      <w:r>
        <w:rPr>
          <w:rFonts w:hint="eastAsia" w:ascii="宋体" w:hAnsi="宋体" w:eastAsia="宋体" w:cs="宋体"/>
          <w:b/>
          <w:sz w:val="28"/>
          <w:szCs w:val="28"/>
        </w:rPr>
      </w:r>
      <w:r/>
    </w:p>
    <w:p>
      <w:pPr>
        <w:pStyle w:val="952"/>
        <w:ind w:firstLine="480"/>
        <w:jc w:val="center"/>
        <w:spacing w:line="480" w:lineRule="exact"/>
        <w:rPr>
          <w:rFonts w:hint="eastAsia" w:ascii="宋体" w:hAnsi="宋体" w:eastAsia="宋体" w:cs="宋体"/>
          <w:b/>
          <w:sz w:val="28"/>
          <w:szCs w:val="28"/>
        </w:rPr>
      </w:pPr>
      <w:r>
        <w:rPr>
          <w:rFonts w:hint="eastAsia" w:ascii="宋体" w:hAnsi="宋体" w:eastAsia="宋体" w:cs="宋体"/>
          <w:b/>
          <w:sz w:val="28"/>
          <w:szCs w:val="28"/>
        </w:rPr>
      </w:r>
      <w:r/>
    </w:p>
    <w:p>
      <w:pPr>
        <w:pStyle w:val="952"/>
        <w:ind w:firstLine="480"/>
        <w:jc w:val="center"/>
        <w:spacing w:line="480" w:lineRule="exact"/>
        <w:rPr>
          <w:rFonts w:hint="eastAsia" w:ascii="宋体" w:hAnsi="宋体" w:eastAsia="宋体" w:cs="宋体"/>
        </w:rPr>
      </w:pPr>
      <w:r>
        <w:rPr>
          <w:rFonts w:hint="eastAsia" w:ascii="宋体" w:hAnsi="宋体" w:eastAsia="宋体" w:cs="宋体"/>
          <w:b/>
          <w:sz w:val="28"/>
          <w:szCs w:val="28"/>
        </w:rPr>
        <w:t xml:space="preserve">六、法定代表人授权书</w:t>
      </w:r>
      <w:r>
        <w:rPr>
          <w:rFonts w:hint="eastAsia" w:ascii="宋体" w:hAnsi="宋体" w:eastAsia="宋体" w:cs="宋体"/>
        </w:rPr>
      </w:r>
      <w:r/>
    </w:p>
    <w:p>
      <w:pPr>
        <w:pStyle w:val="952"/>
        <w:spacing w:line="480" w:lineRule="exact"/>
        <w:rPr>
          <w:rFonts w:hint="eastAsia" w:ascii="宋体" w:hAnsi="宋体" w:eastAsia="宋体" w:cs="宋体"/>
        </w:rPr>
      </w:pPr>
      <w:r>
        <w:rPr>
          <w:rFonts w:hint="eastAsia" w:ascii="宋体" w:hAnsi="宋体" w:eastAsia="宋体" w:cs="宋体"/>
        </w:rPr>
      </w:r>
      <w:r/>
    </w:p>
    <w:p>
      <w:pPr>
        <w:pStyle w:val="952"/>
        <w:spacing w:line="480" w:lineRule="exact"/>
        <w:rPr>
          <w:rFonts w:hint="eastAsia" w:ascii="宋体" w:hAnsi="宋体" w:eastAsia="宋体" w:cs="宋体"/>
        </w:rPr>
      </w:pPr>
      <w:r>
        <w:rPr>
          <w:rFonts w:hint="eastAsia" w:ascii="宋体" w:hAnsi="宋体" w:eastAsia="宋体" w:cs="宋体"/>
        </w:rPr>
        <w:t xml:space="preserve">委托人：</w:t>
      </w:r>
      <w:r>
        <w:rPr>
          <w:rFonts w:hint="eastAsia" w:ascii="宋体" w:hAnsi="宋体" w:eastAsia="宋体" w:cs="宋体"/>
        </w:rPr>
      </w:r>
      <w:r/>
    </w:p>
    <w:p>
      <w:pPr>
        <w:pStyle w:val="952"/>
        <w:spacing w:line="480" w:lineRule="exact"/>
        <w:rPr>
          <w:rFonts w:hint="eastAsia" w:ascii="宋体" w:hAnsi="宋体" w:eastAsia="宋体" w:cs="宋体"/>
        </w:rPr>
      </w:pPr>
      <w:r>
        <w:rPr>
          <w:rFonts w:hint="eastAsia" w:ascii="宋体" w:hAnsi="宋体" w:eastAsia="宋体" w:cs="宋体"/>
        </w:rPr>
        <w:t xml:space="preserve">地  址：</w:t>
      </w:r>
      <w:r>
        <w:rPr>
          <w:rFonts w:hint="eastAsia" w:ascii="宋体" w:hAnsi="宋体" w:eastAsia="宋体" w:cs="宋体"/>
        </w:rPr>
      </w:r>
      <w:r/>
    </w:p>
    <w:p>
      <w:pPr>
        <w:pStyle w:val="952"/>
        <w:spacing w:line="480" w:lineRule="exact"/>
        <w:rPr>
          <w:rFonts w:hint="eastAsia" w:ascii="宋体" w:hAnsi="宋体" w:eastAsia="宋体" w:cs="宋体"/>
        </w:rPr>
      </w:pPr>
      <w:r>
        <w:rPr>
          <w:rFonts w:hint="eastAsia" w:ascii="宋体" w:hAnsi="宋体" w:eastAsia="宋体" w:cs="宋体"/>
        </w:rPr>
        <w:t xml:space="preserve">法定代表人（负责人）：               职务：</w:t>
      </w:r>
      <w:r>
        <w:rPr>
          <w:rFonts w:hint="eastAsia" w:ascii="宋体" w:hAnsi="宋体" w:eastAsia="宋体" w:cs="宋体"/>
        </w:rPr>
      </w:r>
      <w:r/>
    </w:p>
    <w:p>
      <w:pPr>
        <w:pStyle w:val="952"/>
        <w:spacing w:line="480" w:lineRule="exact"/>
        <w:rPr>
          <w:rFonts w:hint="eastAsia" w:ascii="宋体" w:hAnsi="宋体" w:eastAsia="宋体" w:cs="宋体"/>
        </w:rPr>
      </w:pPr>
      <w:r>
        <w:rPr>
          <w:rFonts w:hint="eastAsia" w:ascii="宋体" w:hAnsi="宋体" w:eastAsia="宋体" w:cs="宋体"/>
        </w:rPr>
        <w:t xml:space="preserve">统一社会信用代码：</w:t>
      </w:r>
      <w:r>
        <w:rPr>
          <w:rFonts w:hint="eastAsia" w:ascii="宋体" w:hAnsi="宋体" w:eastAsia="宋体" w:cs="宋体"/>
        </w:rPr>
      </w:r>
      <w:r/>
    </w:p>
    <w:p>
      <w:pPr>
        <w:pStyle w:val="952"/>
        <w:spacing w:line="480" w:lineRule="exact"/>
        <w:rPr>
          <w:rFonts w:hint="eastAsia" w:ascii="宋体" w:hAnsi="宋体" w:eastAsia="宋体" w:cs="宋体"/>
        </w:rPr>
      </w:pPr>
      <w:r>
        <w:rPr>
          <w:rFonts w:hint="eastAsia" w:ascii="宋体" w:hAnsi="宋体" w:eastAsia="宋体" w:cs="宋体"/>
        </w:rPr>
        <w:t xml:space="preserve">受托人：                   性别：男（女）  </w:t>
      </w:r>
      <w:r>
        <w:rPr>
          <w:rFonts w:hint="eastAsia" w:ascii="宋体" w:hAnsi="宋体" w:eastAsia="宋体" w:cs="宋体"/>
        </w:rPr>
      </w:r>
      <w:r/>
    </w:p>
    <w:p>
      <w:pPr>
        <w:pStyle w:val="952"/>
        <w:spacing w:line="480" w:lineRule="exact"/>
        <w:rPr>
          <w:rFonts w:hint="eastAsia" w:ascii="宋体" w:hAnsi="宋体" w:eastAsia="宋体" w:cs="宋体"/>
        </w:rPr>
      </w:pPr>
      <w:r>
        <w:rPr>
          <w:rFonts w:hint="eastAsia" w:ascii="宋体" w:hAnsi="宋体" w:eastAsia="宋体" w:cs="宋体"/>
        </w:rPr>
        <w:t xml:space="preserve">年龄：  岁                 民族：   族</w:t>
      </w:r>
      <w:r>
        <w:rPr>
          <w:rFonts w:hint="eastAsia" w:ascii="宋体" w:hAnsi="宋体" w:eastAsia="宋体" w:cs="宋体"/>
        </w:rPr>
      </w:r>
      <w:r/>
    </w:p>
    <w:p>
      <w:pPr>
        <w:pStyle w:val="952"/>
        <w:spacing w:line="480" w:lineRule="exact"/>
        <w:rPr>
          <w:rFonts w:hint="eastAsia" w:ascii="宋体" w:hAnsi="宋体" w:eastAsia="宋体" w:cs="宋体"/>
        </w:rPr>
      </w:pPr>
      <w:r>
        <w:rPr>
          <w:rFonts w:hint="eastAsia" w:ascii="宋体" w:hAnsi="宋体" w:eastAsia="宋体" w:cs="宋体"/>
        </w:rPr>
        <w:t xml:space="preserve">职务：</w:t>
      </w:r>
      <w:r>
        <w:rPr>
          <w:rFonts w:hint="eastAsia" w:ascii="宋体" w:hAnsi="宋体" w:eastAsia="宋体" w:cs="宋体"/>
        </w:rPr>
      </w:r>
      <w:r/>
    </w:p>
    <w:p>
      <w:pPr>
        <w:pStyle w:val="952"/>
        <w:spacing w:line="480" w:lineRule="exact"/>
        <w:rPr>
          <w:rFonts w:hint="eastAsia" w:ascii="宋体" w:hAnsi="宋体" w:eastAsia="宋体" w:cs="宋体"/>
        </w:rPr>
      </w:pPr>
      <w:r>
        <w:rPr>
          <w:rFonts w:hint="eastAsia" w:ascii="宋体" w:hAnsi="宋体" w:eastAsia="宋体" w:cs="宋体"/>
        </w:rPr>
        <w:t xml:space="preserve">身份证号：</w:t>
      </w: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t xml:space="preserve">兹委托（      ）全权代表我企业（公司）参与（江苏沛县安国湖国家湿地公园总体规划(2025-2035 年)修编项目）项目 （项目编号：</w:t>
      </w:r>
      <w:r>
        <w:rPr>
          <w:rFonts w:hint="eastAsia" w:ascii="宋体" w:hAnsi="宋体" w:eastAsia="宋体" w:cs="宋体"/>
          <w:lang w:eastAsia="zh-CN"/>
        </w:rPr>
        <w:t xml:space="preserve">JSZC-320322-XZHY-G2025-0034</w:t>
      </w:r>
      <w:r>
        <w:rPr>
          <w:rFonts w:hint="eastAsia" w:ascii="宋体" w:hAnsi="宋体" w:eastAsia="宋体" w:cs="宋体"/>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eastAsia="宋体" w:cs="宋体"/>
        </w:rPr>
      </w:r>
      <w:r/>
    </w:p>
    <w:p>
      <w:pPr>
        <w:pStyle w:val="952"/>
        <w:ind w:firstLine="630"/>
        <w:spacing w:line="480" w:lineRule="exact"/>
        <w:rPr>
          <w:rFonts w:hint="eastAsia" w:ascii="宋体" w:hAnsi="宋体" w:eastAsia="宋体" w:cs="宋体"/>
        </w:rPr>
      </w:pPr>
      <w:r>
        <w:rPr>
          <w:rFonts w:hint="eastAsia" w:ascii="宋体" w:hAnsi="宋体" w:eastAsia="宋体" w:cs="宋体"/>
        </w:rPr>
        <w:t xml:space="preserve">特此授权委托。</w:t>
      </w: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r>
      <w:r/>
    </w:p>
    <w:p>
      <w:pPr>
        <w:pStyle w:val="952"/>
        <w:spacing w:line="480" w:lineRule="exact"/>
        <w:rPr>
          <w:rFonts w:hint="eastAsia" w:ascii="宋体" w:hAnsi="宋体" w:eastAsia="宋体" w:cs="宋体"/>
        </w:rPr>
      </w:pP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t xml:space="preserve">委托人（电子签章）：               受托人（签字或签章）：</w:t>
      </w: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t xml:space="preserve">法定代表人（签字或签章）： </w:t>
      </w: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t xml:space="preserve">受托人联系电话：               邮箱：</w:t>
      </w:r>
      <w:r>
        <w:rPr>
          <w:rFonts w:hint="eastAsia" w:ascii="宋体" w:hAnsi="宋体" w:eastAsia="宋体" w:cs="宋体"/>
        </w:rPr>
      </w:r>
      <w:r/>
    </w:p>
    <w:p>
      <w:pPr>
        <w:pStyle w:val="952"/>
        <w:ind w:right="600" w:firstLine="4920"/>
        <w:spacing w:line="480" w:lineRule="exact"/>
        <w:rPr>
          <w:rFonts w:hint="eastAsia" w:ascii="宋体" w:hAnsi="宋体" w:eastAsia="宋体" w:cs="宋体"/>
        </w:rPr>
      </w:pPr>
      <w:r>
        <w:rPr>
          <w:rFonts w:hint="eastAsia" w:ascii="宋体" w:hAnsi="宋体" w:eastAsia="宋体" w:cs="宋体"/>
        </w:rPr>
        <w:t xml:space="preserve">年   月   日 </w:t>
      </w:r>
      <w:r>
        <w:rPr>
          <w:rFonts w:hint="eastAsia" w:ascii="宋体" w:hAnsi="宋体" w:eastAsia="宋体" w:cs="宋体"/>
        </w:rPr>
      </w:r>
      <w:r/>
    </w:p>
    <w:p>
      <w:pPr>
        <w:pStyle w:val="952"/>
        <w:spacing w:line="480" w:lineRule="exact"/>
        <w:rPr>
          <w:rFonts w:hint="eastAsia" w:ascii="宋体" w:hAnsi="宋体" w:eastAsia="宋体" w:cs="宋体"/>
        </w:rPr>
      </w:pPr>
      <w:r>
        <w:rPr>
          <w:rFonts w:hint="eastAsia" w:ascii="宋体" w:hAnsi="宋体" w:eastAsia="宋体" w:cs="宋体"/>
        </w:rPr>
        <w:t xml:space="preserve">(受托人身份证扫描件附后)</w:t>
      </w:r>
      <w:r>
        <w:rPr>
          <w:rFonts w:hint="eastAsia" w:ascii="宋体" w:hAnsi="宋体" w:eastAsia="宋体" w:cs="宋体"/>
        </w:rPr>
      </w:r>
      <w:r/>
    </w:p>
    <w:p>
      <w:pPr>
        <w:pStyle w:val="952"/>
        <w:ind w:firstLine="447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52"/>
        <w:ind w:firstLine="4470"/>
        <w:rPr>
          <w:rFonts w:hint="eastAsia" w:ascii="宋体" w:hAnsi="宋体" w:eastAsia="宋体" w:cs="宋体"/>
        </w:rPr>
      </w:pPr>
      <w:r>
        <w:rPr>
          <w:rFonts w:hint="eastAsia" w:ascii="宋体" w:hAnsi="宋体" w:eastAsia="宋体" w:cs="宋体"/>
        </w:rPr>
      </w:r>
      <w:r/>
    </w:p>
    <w:p>
      <w:pPr>
        <w:pStyle w:val="952"/>
        <w:ind w:firstLine="4470"/>
        <w:rPr>
          <w:rFonts w:hint="eastAsia" w:ascii="宋体" w:hAnsi="宋体" w:eastAsia="宋体" w:cs="宋体"/>
        </w:rPr>
      </w:pPr>
      <w:r>
        <w:rPr>
          <w:rFonts w:hint="eastAsia" w:ascii="宋体" w:hAnsi="宋体" w:eastAsia="宋体" w:cs="宋体"/>
        </w:rPr>
      </w:r>
      <w:r/>
    </w:p>
    <w:p>
      <w:pPr>
        <w:pStyle w:val="960"/>
        <w:ind w:left="0" w:right="1470"/>
        <w:rPr>
          <w:rFonts w:hint="eastAsia" w:ascii="宋体" w:hAnsi="宋体" w:eastAsia="宋体" w:cs="宋体"/>
        </w:rPr>
      </w:pPr>
      <w:r>
        <w:rPr>
          <w:rFonts w:hint="eastAsia" w:ascii="宋体" w:hAnsi="宋体" w:eastAsia="宋体" w:cs="宋体"/>
        </w:rPr>
      </w:r>
      <w:r/>
    </w:p>
    <w:p>
      <w:pPr>
        <w:pStyle w:val="952"/>
        <w:ind w:firstLine="562"/>
        <w:jc w:val="center"/>
        <w:spacing w:before="100" w:beforeAutospacing="1" w:after="100" w:afterAutospacing="1" w:line="48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七、中小企业声明函</w:t>
      </w:r>
      <w:r>
        <w:rPr>
          <w:rFonts w:hint="eastAsia" w:ascii="宋体" w:hAnsi="宋体" w:eastAsia="宋体" w:cs="宋体"/>
          <w:b/>
          <w:bCs/>
          <w:sz w:val="28"/>
          <w:szCs w:val="28"/>
        </w:rPr>
      </w:r>
      <w:r/>
    </w:p>
    <w:p>
      <w:pPr>
        <w:pStyle w:val="952"/>
        <w:spacing w:line="480" w:lineRule="exact"/>
        <w:rPr>
          <w:rFonts w:hint="eastAsia" w:ascii="宋体" w:hAnsi="宋体" w:eastAsia="宋体" w:cs="宋体"/>
        </w:rPr>
      </w:pPr>
      <w:r>
        <w:rPr>
          <w:rFonts w:hint="eastAsia" w:ascii="宋体" w:hAnsi="宋体" w:eastAsia="宋体" w:cs="宋体"/>
        </w:rPr>
        <w:t xml:space="preserve">项目名称：安国湖国家湿地公园总体规划(2025-2035年)修编</w:t>
      </w:r>
      <w:r>
        <w:rPr>
          <w:rFonts w:hint="eastAsia" w:ascii="宋体" w:hAnsi="宋体" w:eastAsia="宋体" w:cs="宋体"/>
        </w:rPr>
      </w:r>
      <w:r/>
    </w:p>
    <w:p>
      <w:pPr>
        <w:pStyle w:val="952"/>
        <w:spacing w:line="480" w:lineRule="exact"/>
        <w:rPr>
          <w:rFonts w:hint="eastAsia" w:ascii="宋体" w:hAnsi="宋体" w:eastAsia="宋体" w:cs="宋体"/>
          <w:u w:val="single"/>
          <w:lang w:eastAsia="zh-CN"/>
        </w:rPr>
      </w:pPr>
      <w:r>
        <w:rPr>
          <w:rFonts w:hint="eastAsia" w:ascii="宋体" w:hAnsi="宋体" w:eastAsia="宋体" w:cs="宋体"/>
        </w:rPr>
        <w:t xml:space="preserve">项目编号：</w:t>
      </w:r>
      <w:r>
        <w:rPr>
          <w:rFonts w:hint="eastAsia" w:ascii="宋体" w:hAnsi="宋体" w:eastAsia="宋体" w:cs="宋体"/>
          <w:lang w:eastAsia="zh-CN"/>
        </w:rPr>
        <w:t xml:space="preserve">JSZC-320322-XZHY-G2025-0034</w:t>
      </w:r>
      <w:r>
        <w:rPr>
          <w:rFonts w:hint="eastAsia" w:ascii="宋体" w:hAnsi="宋体" w:eastAsia="宋体" w:cs="宋体"/>
          <w:u w:val="single"/>
          <w:lang w:eastAsia="zh-CN"/>
        </w:rPr>
      </w:r>
      <w:r/>
    </w:p>
    <w:p>
      <w:pPr>
        <w:pStyle w:val="952"/>
        <w:ind w:firstLine="480"/>
        <w:jc w:val="left"/>
        <w:spacing w:line="460" w:lineRule="exact"/>
        <w:rPr>
          <w:rFonts w:hint="eastAsia" w:ascii="宋体" w:hAnsi="宋体" w:eastAsia="宋体" w:cs="宋体"/>
        </w:rPr>
      </w:pPr>
      <w:r>
        <w:rPr>
          <w:rFonts w:hint="eastAsia" w:ascii="宋体" w:hAnsi="宋体" w:eastAsia="宋体" w:cs="宋体"/>
        </w:rPr>
        <w:t xml:space="preserve">本公司</w:t>
      </w:r>
      <w:r>
        <w:rPr>
          <w:rFonts w:hint="eastAsia" w:ascii="宋体" w:hAnsi="宋体" w:eastAsia="宋体" w:cs="宋体"/>
          <w:u w:val="single"/>
        </w:rPr>
        <w:t xml:space="preserve">       </w:t>
      </w:r>
      <w:r>
        <w:rPr>
          <w:rFonts w:hint="eastAsia" w:ascii="宋体" w:hAnsi="宋体" w:eastAsia="宋体" w:cs="宋体"/>
        </w:rPr>
        <w:t xml:space="preserve">（联合体）郑重声明，根据《政府采购促进中小企业发展管理办法》（财库 (2020)46号）的规定，本公司（联合体）参加</w:t>
      </w:r>
      <w:r>
        <w:rPr>
          <w:rFonts w:hint="eastAsia" w:ascii="宋体" w:hAnsi="宋体" w:eastAsia="宋体" w:cs="宋体"/>
          <w:u w:val="single"/>
        </w:rPr>
        <w:t xml:space="preserve">（单位名称）</w:t>
      </w:r>
      <w:r>
        <w:rPr>
          <w:rFonts w:hint="eastAsia" w:ascii="宋体" w:hAnsi="宋体" w:eastAsia="宋体" w:cs="宋体"/>
        </w:rPr>
        <w:t xml:space="preserve">的</w:t>
      </w:r>
      <w:r>
        <w:rPr>
          <w:rFonts w:hint="eastAsia" w:ascii="宋体" w:hAnsi="宋体" w:eastAsia="宋体" w:cs="宋体"/>
          <w:u w:val="single"/>
        </w:rPr>
        <w:t xml:space="preserve">（项目名称）</w:t>
      </w:r>
      <w:r>
        <w:rPr>
          <w:rFonts w:hint="eastAsia" w:ascii="宋体" w:hAnsi="宋体" w:eastAsia="宋体" w:cs="宋体"/>
        </w:rPr>
        <w:t xml:space="preserve">采购活动，提供的货物全部由符合政策要求的中小企业承接。相关企业的具体情况如下：</w:t>
      </w:r>
      <w:r>
        <w:rPr>
          <w:rFonts w:hint="eastAsia" w:ascii="宋体" w:hAnsi="宋体" w:eastAsia="宋体" w:cs="宋体"/>
        </w:rPr>
      </w:r>
      <w:r/>
    </w:p>
    <w:p>
      <w:pPr>
        <w:pStyle w:val="952"/>
        <w:ind w:firstLine="480"/>
        <w:jc w:val="left"/>
        <w:spacing w:line="460" w:lineRule="exact"/>
        <w:rPr>
          <w:rFonts w:hint="eastAsia" w:ascii="宋体" w:hAnsi="宋体" w:eastAsia="宋体" w:cs="宋体"/>
        </w:rPr>
      </w:pPr>
      <w:r>
        <w:rPr>
          <w:rFonts w:hint="eastAsia" w:ascii="宋体" w:hAnsi="宋体" w:eastAsia="宋体" w:cs="宋体"/>
          <w:u w:val="single"/>
        </w:rPr>
        <w:t xml:space="preserve">1.（标的名称）</w:t>
      </w:r>
      <w:r>
        <w:rPr>
          <w:rFonts w:hint="eastAsia" w:ascii="宋体" w:hAnsi="宋体" w:eastAsia="宋体" w:cs="宋体"/>
        </w:rPr>
        <w:t xml:space="preserve">，属于</w:t>
      </w:r>
      <w:r>
        <w:rPr>
          <w:rFonts w:hint="eastAsia" w:ascii="宋体" w:hAnsi="宋体" w:eastAsia="宋体" w:cs="宋体"/>
          <w:u w:val="single"/>
        </w:rPr>
        <w:t xml:space="preserve">（采购文件中明确的所属行业）行业</w:t>
      </w:r>
      <w:r>
        <w:rPr>
          <w:rFonts w:hint="eastAsia" w:ascii="宋体" w:hAnsi="宋体" w:eastAsia="宋体" w:cs="宋体"/>
        </w:rPr>
        <w:t xml:space="preserve">；制造商为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 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（□中型企业、□小型企业、□微型企业，</w:t>
      </w:r>
      <w:r>
        <w:rPr>
          <w:rFonts w:hint="eastAsia" w:ascii="宋体" w:hAnsi="宋体" w:eastAsia="宋体" w:cs="宋体"/>
          <w:b/>
          <w:bCs/>
          <w:u w:val="single"/>
        </w:rPr>
        <w:t xml:space="preserve">请勾选！</w:t>
      </w:r>
      <w:r>
        <w:rPr>
          <w:rFonts w:hint="eastAsia" w:ascii="宋体" w:hAnsi="宋体" w:eastAsia="宋体" w:cs="宋体"/>
          <w:u w:val="single"/>
        </w:rPr>
        <w:t xml:space="preserve">)</w:t>
      </w:r>
      <w:r>
        <w:rPr>
          <w:rFonts w:hint="eastAsia" w:ascii="宋体" w:hAnsi="宋体" w:eastAsia="宋体" w:cs="宋体"/>
        </w:rPr>
        <w:t xml:space="preserve">；</w:t>
      </w:r>
      <w:r>
        <w:rPr>
          <w:rFonts w:hint="eastAsia" w:ascii="宋体" w:hAnsi="宋体" w:eastAsia="宋体" w:cs="宋体"/>
        </w:rPr>
      </w:r>
      <w:r/>
    </w:p>
    <w:p>
      <w:pPr>
        <w:pStyle w:val="952"/>
        <w:ind w:firstLine="480"/>
        <w:jc w:val="left"/>
        <w:spacing w:line="460" w:lineRule="exact"/>
        <w:rPr>
          <w:rFonts w:hint="eastAsia" w:ascii="宋体" w:hAnsi="宋体" w:eastAsia="宋体" w:cs="宋体"/>
        </w:rPr>
      </w:pPr>
      <w:r>
        <w:rPr>
          <w:rFonts w:hint="eastAsia" w:ascii="宋体" w:hAnsi="宋体" w:eastAsia="宋体" w:cs="宋体"/>
          <w:u w:val="single"/>
        </w:rPr>
        <w:t xml:space="preserve">2.（标的名称）</w:t>
      </w:r>
      <w:r>
        <w:rPr>
          <w:rFonts w:hint="eastAsia" w:ascii="宋体" w:hAnsi="宋体" w:eastAsia="宋体" w:cs="宋体"/>
        </w:rPr>
        <w:t xml:space="preserve">，属于</w:t>
      </w:r>
      <w:r>
        <w:rPr>
          <w:rFonts w:hint="eastAsia" w:ascii="宋体" w:hAnsi="宋体" w:eastAsia="宋体" w:cs="宋体"/>
          <w:u w:val="single"/>
        </w:rPr>
        <w:t xml:space="preserve">（采购文件中明确的所属行业）行业</w:t>
      </w:r>
      <w:r>
        <w:rPr>
          <w:rFonts w:hint="eastAsia" w:ascii="宋体" w:hAnsi="宋体" w:eastAsia="宋体" w:cs="宋体"/>
        </w:rPr>
        <w:t xml:space="preserve">；制造商为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 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（□中型企业、□小型企业、□微型企业，</w:t>
      </w:r>
      <w:r>
        <w:rPr>
          <w:rFonts w:hint="eastAsia" w:ascii="宋体" w:hAnsi="宋体" w:eastAsia="宋体" w:cs="宋体"/>
          <w:b/>
          <w:bCs/>
          <w:u w:val="single"/>
        </w:rPr>
        <w:t xml:space="preserve">请勾选！</w:t>
      </w:r>
      <w:r>
        <w:rPr>
          <w:rFonts w:hint="eastAsia" w:ascii="宋体" w:hAnsi="宋体" w:eastAsia="宋体" w:cs="宋体"/>
          <w:u w:val="single"/>
        </w:rPr>
        <w:t xml:space="preserve">)</w:t>
      </w:r>
      <w:r>
        <w:rPr>
          <w:rFonts w:hint="eastAsia" w:ascii="宋体" w:hAnsi="宋体" w:eastAsia="宋体" w:cs="宋体"/>
        </w:rPr>
        <w:t xml:space="preserve">；</w:t>
      </w:r>
      <w:r>
        <w:rPr>
          <w:rFonts w:hint="eastAsia" w:ascii="宋体" w:hAnsi="宋体" w:eastAsia="宋体" w:cs="宋体"/>
        </w:rPr>
      </w:r>
      <w:r/>
    </w:p>
    <w:p>
      <w:pPr>
        <w:pStyle w:val="963"/>
        <w:ind w:left="0" w:right="0" w:firstLine="480"/>
        <w:jc w:val="both"/>
        <w:keepLines w:val="0"/>
        <w:keepNext w:val="0"/>
        <w:spacing w:before="240" w:beforeAutospacing="0" w:after="24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注：本采购项目属于</w:t>
      </w:r>
      <w:r>
        <w:rPr>
          <w:rFonts w:ascii="宋体" w:hAnsi="宋体" w:eastAsia="宋体" w:cs="宋体"/>
          <w:color w:val="000000"/>
          <w:sz w:val="24"/>
          <w:szCs w:val="24"/>
          <w:u w:val="single"/>
        </w:rPr>
        <w:t xml:space="preserve">其他未列明行业</w:t>
      </w:r>
      <w:r>
        <w:rPr>
          <w:rFonts w:ascii="宋体" w:hAnsi="宋体" w:eastAsia="宋体" w:cs="宋体"/>
          <w:color w:val="000000"/>
          <w:sz w:val="24"/>
          <w:szCs w:val="24"/>
        </w:rPr>
        <w:t xml:space="preserve">。</w:t>
      </w:r>
      <w:r/>
    </w:p>
    <w:p>
      <w:pPr>
        <w:pStyle w:val="952"/>
        <w:ind w:firstLine="480"/>
        <w:jc w:val="left"/>
        <w:spacing w:line="460" w:lineRule="exact"/>
        <w:rPr>
          <w:rFonts w:hint="eastAsia" w:ascii="宋体" w:hAnsi="宋体" w:eastAsia="宋体" w:cs="宋体"/>
        </w:rPr>
      </w:pPr>
      <w:r>
        <w:rPr>
          <w:rFonts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rPr>
      </w:r>
      <w:r/>
    </w:p>
    <w:p>
      <w:pPr>
        <w:pStyle w:val="952"/>
        <w:ind w:firstLine="480"/>
        <w:jc w:val="left"/>
        <w:spacing w:line="460" w:lineRule="exact"/>
        <w:rPr>
          <w:rFonts w:hint="eastAsia" w:ascii="宋体" w:hAnsi="宋体" w:eastAsia="宋体" w:cs="宋体"/>
        </w:rPr>
      </w:pPr>
      <w:r>
        <w:rPr>
          <w:rFonts w:hint="eastAsia" w:ascii="宋体" w:hAnsi="宋体" w:eastAsia="宋体" w:cs="宋体"/>
        </w:rPr>
      </w:r>
      <w:r/>
    </w:p>
    <w:p>
      <w:pPr>
        <w:pStyle w:val="952"/>
        <w:ind w:firstLine="480"/>
        <w:jc w:val="left"/>
        <w:spacing w:line="460" w:lineRule="exact"/>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rPr>
          <w:rFonts w:hint="eastAsia" w:ascii="宋体" w:hAnsi="宋体" w:eastAsia="宋体" w:cs="宋体"/>
        </w:rPr>
      </w:r>
      <w:r/>
    </w:p>
    <w:p>
      <w:pPr>
        <w:pStyle w:val="952"/>
        <w:ind w:firstLine="480"/>
        <w:jc w:val="left"/>
        <w:spacing w:line="460" w:lineRule="exact"/>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rPr>
          <w:rFonts w:hint="eastAsia" w:ascii="宋体" w:hAnsi="宋体" w:eastAsia="宋体" w:cs="宋体"/>
        </w:rPr>
      </w:r>
      <w:r/>
    </w:p>
    <w:p>
      <w:pPr>
        <w:pStyle w:val="960"/>
        <w:rPr>
          <w:rFonts w:hint="eastAsia" w:ascii="宋体" w:hAnsi="宋体" w:eastAsia="宋体" w:cs="宋体"/>
        </w:rPr>
      </w:pPr>
      <w:r>
        <w:rPr>
          <w:rFonts w:hint="eastAsia" w:ascii="宋体" w:hAnsi="宋体" w:eastAsia="宋体" w:cs="宋体"/>
        </w:rPr>
      </w:r>
      <w:r/>
    </w:p>
    <w:p>
      <w:pPr>
        <w:pStyle w:val="952"/>
        <w:ind w:firstLine="480"/>
        <w:jc w:val="left"/>
        <w:spacing w:line="460" w:lineRule="exact"/>
        <w:rPr>
          <w:rFonts w:hint="eastAsia" w:ascii="宋体" w:hAnsi="宋体" w:eastAsia="宋体" w:cs="宋体"/>
        </w:rPr>
      </w:pPr>
      <w:r>
        <w:rPr>
          <w:rFonts w:hint="eastAsia" w:ascii="宋体" w:hAnsi="宋体" w:eastAsia="宋体" w:cs="宋体"/>
        </w:rPr>
      </w:r>
      <w:r/>
    </w:p>
    <w:p>
      <w:pPr>
        <w:pStyle w:val="952"/>
        <w:ind w:firstLine="480"/>
        <w:jc w:val="center"/>
        <w:spacing w:line="460" w:lineRule="exact"/>
        <w:rPr>
          <w:rFonts w:hint="eastAsia" w:ascii="宋体" w:hAnsi="宋体" w:eastAsia="宋体" w:cs="宋体"/>
        </w:rPr>
      </w:pPr>
      <w:r>
        <w:rPr>
          <w:rFonts w:hint="eastAsia" w:ascii="宋体" w:hAnsi="宋体" w:eastAsia="宋体" w:cs="宋体"/>
        </w:rPr>
        <w:t xml:space="preserve">企业名称（供应商名称）（电子签章）：</w:t>
      </w:r>
      <w:r>
        <w:rPr>
          <w:rFonts w:hint="eastAsia" w:ascii="宋体" w:hAnsi="宋体" w:eastAsia="宋体" w:cs="宋体"/>
        </w:rPr>
      </w:r>
      <w:r/>
    </w:p>
    <w:p>
      <w:pPr>
        <w:pStyle w:val="952"/>
        <w:ind w:firstLine="480"/>
        <w:jc w:val="center"/>
        <w:spacing w:line="460" w:lineRule="exact"/>
        <w:rPr>
          <w:rFonts w:hint="eastAsia" w:ascii="宋体" w:hAnsi="宋体" w:eastAsia="宋体" w:cs="宋体"/>
        </w:rPr>
      </w:pPr>
      <w:r>
        <w:rPr>
          <w:rFonts w:hint="eastAsia" w:ascii="宋体" w:hAnsi="宋体" w:eastAsia="宋体" w:cs="宋体"/>
        </w:rPr>
        <w:t xml:space="preserve">日    期：</w:t>
      </w:r>
      <w:r>
        <w:rPr>
          <w:rFonts w:hint="eastAsia" w:ascii="宋体" w:hAnsi="宋体" w:eastAsia="宋体" w:cs="宋体"/>
        </w:rPr>
      </w:r>
      <w:r/>
    </w:p>
    <w:p>
      <w:pPr>
        <w:pStyle w:val="960"/>
        <w:ind w:left="0" w:right="1470"/>
        <w:rPr>
          <w:rFonts w:hint="eastAsia" w:ascii="宋体" w:hAnsi="宋体" w:eastAsia="宋体" w:cs="宋体"/>
        </w:rPr>
      </w:pPr>
      <w:r>
        <w:rPr>
          <w:rFonts w:hint="eastAsia" w:ascii="宋体" w:hAnsi="宋体" w:eastAsia="宋体" w:cs="宋体"/>
        </w:rPr>
      </w:r>
      <w:r/>
    </w:p>
    <w:p>
      <w:pPr>
        <w:pStyle w:val="960"/>
        <w:ind w:left="1470" w:right="1470"/>
        <w:rPr>
          <w:rFonts w:hint="eastAsia" w:ascii="宋体" w:hAnsi="宋体" w:eastAsia="宋体" w:cs="宋体"/>
        </w:rPr>
      </w:pPr>
      <w:r>
        <w:rPr>
          <w:rFonts w:hint="eastAsia" w:ascii="宋体" w:hAnsi="宋体" w:eastAsia="宋体" w:cs="宋体"/>
        </w:rPr>
      </w:r>
      <w:r/>
    </w:p>
    <w:p>
      <w:pPr>
        <w:pStyle w:val="952"/>
        <w:ind w:firstLine="480"/>
        <w:jc w:val="left"/>
        <w:spacing w:line="460" w:lineRule="exact"/>
        <w:rPr>
          <w:rFonts w:hint="eastAsia" w:ascii="宋体" w:hAnsi="宋体" w:eastAsia="宋体" w:cs="宋体"/>
        </w:rPr>
      </w:pPr>
      <w:r>
        <w:rPr>
          <w:rFonts w:hint="eastAsia" w:ascii="宋体" w:hAnsi="宋体" w:eastAsia="宋体" w:cs="宋体"/>
        </w:rPr>
      </w:r>
      <w:r/>
    </w:p>
    <w:p>
      <w:pPr>
        <w:pStyle w:val="952"/>
        <w:jc w:val="left"/>
        <w:spacing w:line="460" w:lineRule="exact"/>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5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8"/>
        <w:spacing w:line="380" w:lineRule="exact"/>
        <w:rPr>
          <w:rFonts w:hint="eastAsia" w:ascii="宋体" w:hAnsi="宋体" w:eastAsia="宋体" w:cs="宋体"/>
          <w:b/>
          <w:bCs/>
          <w:sz w:val="28"/>
          <w:szCs w:val="28"/>
        </w:rPr>
      </w:pPr>
      <w:r>
        <w:rPr>
          <w:rFonts w:hint="eastAsia" w:ascii="宋体" w:hAnsi="宋体" w:eastAsia="宋体" w:cs="宋体"/>
          <w:sz w:val="24"/>
        </w:rPr>
        <w:t xml:space="preserve">备注：</w:t>
      </w:r>
      <w:r>
        <w:rPr>
          <w:rFonts w:hint="eastAsia" w:ascii="宋体" w:hAnsi="宋体" w:eastAsia="宋体" w:cs="宋体"/>
          <w:b/>
          <w:bCs/>
          <w:sz w:val="28"/>
          <w:szCs w:val="28"/>
        </w:rPr>
      </w:r>
      <w:r/>
    </w:p>
    <w:p>
      <w:pPr>
        <w:pStyle w:val="952"/>
        <w:ind w:firstLine="480"/>
        <w:jc w:val="left"/>
        <w:spacing w:line="460" w:lineRule="exact"/>
        <w:rPr>
          <w:rFonts w:hint="eastAsia" w:ascii="宋体" w:hAnsi="宋体" w:eastAsia="宋体" w:cs="宋体"/>
        </w:rPr>
      </w:pPr>
      <w:r>
        <w:rPr>
          <w:rFonts w:hint="eastAsia" w:ascii="宋体" w:hAnsi="宋体" w:eastAsia="宋体" w:cs="宋体"/>
        </w:rPr>
      </w:r>
      <w:r/>
    </w:p>
    <w:p>
      <w:pPr>
        <w:pStyle w:val="952"/>
        <w:ind w:firstLine="480"/>
        <w:jc w:val="left"/>
        <w:spacing w:line="460" w:lineRule="exact"/>
        <w:rPr>
          <w:rFonts w:hint="eastAsia" w:ascii="宋体" w:hAnsi="宋体" w:eastAsia="宋体" w:cs="宋体"/>
        </w:rPr>
      </w:pPr>
      <w:r>
        <w:rPr>
          <w:rFonts w:hint="eastAsia" w:ascii="宋体" w:hAnsi="宋体" w:eastAsia="宋体" w:cs="宋体"/>
        </w:rPr>
        <w:t xml:space="preserve">1、从业人员、营业收入、资产总额填报上一年度数据，无上一年度数据的新成立企业可不填报。</w:t>
      </w:r>
      <w:r>
        <w:rPr>
          <w:rFonts w:hint="eastAsia" w:ascii="宋体" w:hAnsi="宋体" w:eastAsia="宋体" w:cs="宋体"/>
        </w:rPr>
      </w:r>
      <w:r/>
    </w:p>
    <w:p>
      <w:pPr>
        <w:pStyle w:val="952"/>
        <w:ind w:firstLine="480"/>
        <w:jc w:val="left"/>
        <w:spacing w:line="460" w:lineRule="exact"/>
        <w:rPr>
          <w:rFonts w:hint="eastAsia" w:ascii="宋体" w:hAnsi="宋体" w:eastAsia="宋体" w:cs="宋体"/>
          <w:lang w:eastAsia="en-US"/>
        </w:rPr>
      </w:pPr>
      <w:r>
        <w:rPr>
          <w:rFonts w:hint="eastAsia" w:ascii="宋体" w:hAnsi="宋体" w:eastAsia="宋体" w:cs="宋体"/>
        </w:rPr>
        <w:t xml:space="preserve">2、</w:t>
      </w:r>
      <w:r>
        <w:rPr>
          <w:rFonts w:hint="eastAsia" w:ascii="宋体" w:hAnsi="宋体" w:eastAsia="宋体" w:cs="宋体"/>
          <w:lang w:eastAsia="en-US"/>
        </w:rPr>
        <w:t xml:space="preserve">《中小企业声明函》查询渠道用微信搜索“中小企业规模类型自测小程序”</w:t>
      </w:r>
      <w:r>
        <w:rPr>
          <w:rFonts w:hint="eastAsia" w:ascii="宋体" w:hAnsi="宋体" w:eastAsia="宋体" w:cs="宋体"/>
        </w:rPr>
        <w:t xml:space="preserve">。</w:t>
      </w:r>
      <w:r>
        <w:rPr>
          <w:rFonts w:hint="eastAsia" w:ascii="宋体" w:hAnsi="宋体" w:eastAsia="宋体" w:cs="宋体"/>
          <w:lang w:eastAsia="en-US"/>
        </w:rPr>
      </w:r>
      <w:r/>
    </w:p>
    <w:p>
      <w:pPr>
        <w:pStyle w:val="952"/>
        <w:ind w:firstLine="480"/>
        <w:spacing w:line="480" w:lineRule="exact"/>
        <w:rPr>
          <w:rFonts w:hint="eastAsia" w:ascii="宋体" w:hAnsi="宋体" w:eastAsia="宋体" w:cs="宋体"/>
        </w:rPr>
      </w:pPr>
      <w:r>
        <w:rPr>
          <w:rFonts w:hint="eastAsia" w:ascii="宋体" w:hAnsi="宋体" w:eastAsia="宋体" w:cs="宋体"/>
        </w:rPr>
      </w:r>
      <w:r/>
    </w:p>
    <w:p>
      <w:pPr>
        <w:pStyle w:val="970"/>
        <w:rPr>
          <w:rFonts w:hint="eastAsia" w:ascii="宋体" w:hAnsi="宋体" w:eastAsia="宋体" w:cs="宋体"/>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1525270</wp:posOffset>
                </wp:positionH>
                <wp:positionV relativeFrom="paragraph">
                  <wp:posOffset>-132079</wp:posOffset>
                </wp:positionV>
                <wp:extent cx="2612390" cy="567499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612390" cy="5674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20.1pt;mso-position-horizontal:absolute;mso-position-vertical-relative:text;margin-top:-10.4pt;mso-position-vertical:absolute;width:205.7pt;height:446.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rPr>
      </w:r>
      <w:r/>
    </w:p>
    <w:p>
      <w:pPr>
        <w:pStyle w:val="952"/>
        <w:ind w:firstLine="2400"/>
        <w:rPr>
          <w:rFonts w:hint="eastAsia" w:ascii="宋体" w:hAnsi="宋体" w:eastAsia="宋体" w:cs="宋体"/>
        </w:rPr>
      </w:pPr>
      <w:r>
        <w:rPr>
          <w:rFonts w:hint="eastAsia" w:ascii="宋体" w:hAnsi="宋体" w:eastAsia="宋体" w:cs="宋体"/>
        </w:rPr>
      </w:r>
      <w:r/>
    </w:p>
    <w:p>
      <w:pPr>
        <w:pStyle w:val="985"/>
        <w:rPr>
          <w:rFonts w:hint="eastAsia" w:ascii="宋体" w:hAnsi="宋体" w:eastAsia="宋体" w:cs="宋体"/>
        </w:rPr>
      </w:pPr>
      <w:r>
        <w:rPr>
          <w:rFonts w:hint="eastAsia" w:ascii="宋体" w:hAnsi="宋体" w:eastAsia="宋体" w:cs="宋体"/>
        </w:rPr>
      </w:r>
      <w:r/>
    </w:p>
    <w:p>
      <w:pPr>
        <w:pStyle w:val="960"/>
        <w:ind w:left="0"/>
        <w:rPr>
          <w:rFonts w:hint="eastAsia" w:ascii="宋体" w:hAnsi="宋体" w:eastAsia="宋体" w:cs="宋体"/>
        </w:rPr>
      </w:pPr>
      <w:r>
        <w:rPr>
          <w:rFonts w:hint="eastAsia" w:ascii="宋体" w:hAnsi="宋体" w:eastAsia="宋体" w:cs="宋体"/>
        </w:rPr>
      </w:r>
      <w:r/>
    </w:p>
    <w:p>
      <w:pPr>
        <w:pStyle w:val="960"/>
        <w:rPr>
          <w:rFonts w:hint="eastAsia" w:ascii="宋体" w:hAnsi="宋体" w:eastAsia="宋体" w:cs="宋体"/>
        </w:rPr>
      </w:pPr>
      <w:r>
        <w:rPr>
          <w:rFonts w:hint="eastAsia" w:ascii="宋体" w:hAnsi="宋体" w:eastAsia="宋体" w:cs="宋体"/>
        </w:rPr>
      </w:r>
      <w:r/>
    </w:p>
    <w:p>
      <w:pPr>
        <w:pStyle w:val="952"/>
        <w:ind w:firstLine="480"/>
        <w:jc w:val="center"/>
        <w:spacing w:line="480" w:lineRule="exact"/>
        <w:rPr>
          <w:rFonts w:hint="eastAsia" w:ascii="宋体" w:hAnsi="宋体" w:eastAsia="宋体" w:cs="宋体"/>
          <w:b/>
          <w:spacing w:val="6"/>
        </w:rPr>
      </w:pPr>
      <w:r>
        <w:rPr>
          <w:rFonts w:hint="eastAsia" w:ascii="宋体" w:hAnsi="宋体" w:eastAsia="宋体" w:cs="宋体"/>
        </w:rPr>
        <w:br w:type="page" w:clear="all"/>
      </w:r>
      <w:r>
        <w:rPr>
          <w:rFonts w:hint="eastAsia" w:ascii="宋体" w:hAnsi="宋体" w:eastAsia="宋体" w:cs="宋体"/>
          <w:b/>
          <w:bCs/>
          <w:sz w:val="28"/>
          <w:szCs w:val="28"/>
        </w:rPr>
        <w:t xml:space="preserve">八、残疾人福利性单位声明函格式</w:t>
      </w:r>
      <w:r>
        <w:rPr>
          <w:rFonts w:hint="eastAsia" w:ascii="宋体" w:hAnsi="宋体" w:eastAsia="宋体" w:cs="宋体"/>
          <w:b/>
          <w:spacing w:val="6"/>
        </w:rPr>
      </w:r>
      <w:r/>
    </w:p>
    <w:p>
      <w:pPr>
        <w:pStyle w:val="952"/>
        <w:ind w:firstLine="504"/>
        <w:spacing w:line="480" w:lineRule="exact"/>
        <w:rPr>
          <w:rFonts w:hint="eastAsia" w:ascii="宋体" w:hAnsi="宋体" w:eastAsia="宋体" w:cs="宋体"/>
          <w:spacing w:val="6"/>
        </w:rPr>
      </w:pPr>
      <w:r>
        <w:rPr>
          <w:rFonts w:hint="eastAsia" w:ascii="宋体" w:hAnsi="宋体" w:eastAsia="宋体" w:cs="宋体"/>
          <w:color w:val="ff0000"/>
          <w:spacing w:val="6"/>
          <w:sz w:val="30"/>
        </w:rPr>
        <w:t xml:space="preserve">（如投标人不属于残疾人福利性单位不需要提供此声明函）</w:t>
      </w:r>
      <w:r>
        <w:rPr>
          <w:rFonts w:hint="eastAsia" w:ascii="宋体" w:hAnsi="宋体" w:eastAsia="宋体" w:cs="宋体"/>
          <w:spacing w:val="6"/>
        </w:rPr>
      </w:r>
      <w:r/>
    </w:p>
    <w:p>
      <w:pPr>
        <w:pStyle w:val="952"/>
        <w:ind w:firstLine="504"/>
        <w:spacing w:line="480" w:lineRule="exact"/>
        <w:rPr>
          <w:rFonts w:hint="eastAsia" w:ascii="宋体" w:hAnsi="宋体" w:eastAsia="宋体" w:cs="宋体"/>
          <w:spacing w:val="6"/>
        </w:rPr>
      </w:pPr>
      <w:r>
        <w:rPr>
          <w:rFonts w:hint="eastAsia" w:ascii="宋体" w:hAnsi="宋体" w:eastAsia="宋体" w:cs="宋体"/>
          <w:spacing w:val="6"/>
        </w:rPr>
      </w:r>
      <w:r/>
    </w:p>
    <w:p>
      <w:pPr>
        <w:pStyle w:val="952"/>
        <w:ind w:firstLine="504"/>
        <w:spacing w:line="480" w:lineRule="exact"/>
        <w:rPr>
          <w:rFonts w:hint="eastAsia" w:ascii="宋体" w:hAnsi="宋体" w:eastAsia="宋体" w:cs="宋体"/>
          <w:spacing w:val="6"/>
        </w:rPr>
      </w:pPr>
      <w:r>
        <w:rPr>
          <w:rFonts w:hint="eastAsia" w:ascii="宋体" w:hAnsi="宋体" w:eastAsia="宋体" w:cs="宋体"/>
          <w:spacing w:val="6"/>
        </w:rPr>
        <w:t xml:space="preserve">项目名称：</w:t>
      </w:r>
      <w:r>
        <w:rPr>
          <w:rFonts w:hint="eastAsia" w:ascii="宋体" w:hAnsi="宋体" w:eastAsia="宋体" w:cs="宋体"/>
        </w:rPr>
        <w:t xml:space="preserve">江苏沛县安国湖国家湿地公园总体规划(2025-2035 年)修编项目</w:t>
      </w:r>
      <w:r>
        <w:rPr>
          <w:rFonts w:hint="eastAsia" w:ascii="宋体" w:hAnsi="宋体" w:eastAsia="宋体" w:cs="宋体"/>
          <w:spacing w:val="6"/>
        </w:rPr>
        <w:t xml:space="preserve"> </w:t>
      </w:r>
      <w:r>
        <w:rPr>
          <w:rFonts w:hint="eastAsia" w:ascii="宋体" w:hAnsi="宋体" w:eastAsia="宋体" w:cs="宋体"/>
          <w:spacing w:val="6"/>
        </w:rPr>
      </w:r>
      <w:r/>
    </w:p>
    <w:p>
      <w:pPr>
        <w:pStyle w:val="952"/>
        <w:ind w:firstLine="504"/>
        <w:spacing w:line="480" w:lineRule="exact"/>
        <w:rPr>
          <w:rFonts w:hint="eastAsia" w:ascii="宋体" w:hAnsi="宋体" w:eastAsia="宋体" w:cs="宋体"/>
          <w:lang w:eastAsia="zh-CN"/>
        </w:rPr>
      </w:pPr>
      <w:r>
        <w:rPr>
          <w:rFonts w:hint="eastAsia" w:ascii="宋体" w:hAnsi="宋体" w:eastAsia="宋体" w:cs="宋体"/>
          <w:spacing w:val="6"/>
        </w:rPr>
        <w:t xml:space="preserve">项目编号：</w:t>
      </w:r>
      <w:r>
        <w:rPr>
          <w:rFonts w:hint="eastAsia" w:ascii="宋体" w:hAnsi="宋体" w:eastAsia="宋体" w:cs="宋体"/>
          <w:lang w:eastAsia="zh-CN"/>
        </w:rPr>
        <w:t xml:space="preserve">JSZC-320322-XZHY-G2025-0034</w:t>
      </w:r>
      <w:r>
        <w:rPr>
          <w:rFonts w:hint="eastAsia" w:ascii="宋体" w:hAnsi="宋体" w:eastAsia="宋体" w:cs="宋体"/>
          <w:lang w:eastAsia="zh-CN"/>
        </w:rPr>
      </w:r>
      <w:r/>
    </w:p>
    <w:p>
      <w:pPr>
        <w:pStyle w:val="967"/>
        <w:ind w:left="0"/>
        <w:rPr>
          <w:rFonts w:hint="eastAsia" w:ascii="宋体" w:hAnsi="宋体" w:eastAsia="宋体" w:cs="宋体"/>
        </w:rPr>
      </w:pPr>
      <w:r>
        <w:rPr>
          <w:rFonts w:hint="eastAsia" w:ascii="宋体" w:hAnsi="宋体" w:eastAsia="宋体" w:cs="宋体"/>
        </w:rPr>
      </w:r>
      <w:r/>
    </w:p>
    <w:p>
      <w:pPr>
        <w:pStyle w:val="952"/>
        <w:ind w:firstLine="504"/>
        <w:spacing w:line="480" w:lineRule="exact"/>
        <w:rPr>
          <w:rFonts w:hint="eastAsia" w:ascii="宋体" w:hAnsi="宋体" w:eastAsia="宋体" w:cs="宋体"/>
          <w:spacing w:val="6"/>
        </w:rPr>
      </w:pPr>
      <w:r>
        <w:rPr>
          <w:rFonts w:hint="eastAsia" w:ascii="宋体" w:hAnsi="宋体" w:eastAsia="宋体" w:cs="宋体"/>
          <w:spacing w:val="6"/>
        </w:rPr>
        <w:t xml:space="preserve">本单位郑重声明，根据《财政部 民政部 中国残疾人联合会关于促进残疾人就业政府采购政策的通知》（财库</w:t>
      </w:r>
      <w:r>
        <w:rPr>
          <w:rFonts w:hint="eastAsia" w:ascii="宋体" w:hAnsi="宋体" w:eastAsia="宋体" w:cs="宋体"/>
        </w:rPr>
        <w:t xml:space="preserve">〔2017〕 141</w:t>
      </w:r>
      <w:r>
        <w:rPr>
          <w:rFonts w:hint="eastAsia" w:ascii="宋体" w:hAnsi="宋体" w:eastAsia="宋体" w:cs="宋体"/>
          <w:spacing w:val="6"/>
        </w:rPr>
        <w:t xml:space="preserve">号）的规定，本单位为符合条件的残疾人福利性单位，且本单位参加</w:t>
      </w:r>
      <w:r>
        <w:rPr>
          <w:rFonts w:hint="eastAsia" w:ascii="宋体" w:hAnsi="宋体" w:eastAsia="宋体" w:cs="宋体"/>
        </w:rPr>
        <w:t xml:space="preserve">______</w:t>
      </w:r>
      <w:r>
        <w:rPr>
          <w:rFonts w:hint="eastAsia" w:ascii="宋体" w:hAnsi="宋体" w:eastAsia="宋体" w:cs="宋体"/>
          <w:spacing w:val="6"/>
        </w:rPr>
        <w:t xml:space="preserve">单位的</w:t>
      </w:r>
      <w:r>
        <w:rPr>
          <w:rFonts w:hint="eastAsia" w:ascii="宋体" w:hAnsi="宋体" w:eastAsia="宋体" w:cs="宋体"/>
        </w:rPr>
        <w:t xml:space="preserve">______</w:t>
      </w:r>
      <w:r>
        <w:rPr>
          <w:rFonts w:hint="eastAsia" w:ascii="宋体" w:hAnsi="宋体" w:eastAsia="宋体" w:cs="宋体"/>
          <w:spacing w:val="6"/>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rPr>
      </w:r>
      <w:r/>
    </w:p>
    <w:p>
      <w:pPr>
        <w:pStyle w:val="952"/>
        <w:ind w:firstLine="504"/>
        <w:spacing w:line="480" w:lineRule="exact"/>
        <w:rPr>
          <w:rFonts w:hint="eastAsia" w:ascii="宋体" w:hAnsi="宋体" w:eastAsia="宋体" w:cs="宋体"/>
          <w:spacing w:val="6"/>
        </w:rPr>
      </w:pPr>
      <w:r>
        <w:rPr>
          <w:rFonts w:hint="eastAsia" w:ascii="宋体" w:hAnsi="宋体" w:eastAsia="宋体" w:cs="宋体"/>
          <w:spacing w:val="6"/>
        </w:rPr>
        <w:t xml:space="preserve">本单位对上述声明的真实性负责。如有虚假，将依法承担相应责任。</w:t>
      </w:r>
      <w:r>
        <w:rPr>
          <w:rFonts w:hint="eastAsia" w:ascii="宋体" w:hAnsi="宋体" w:eastAsia="宋体" w:cs="宋体"/>
          <w:spacing w:val="6"/>
        </w:rPr>
      </w:r>
      <w:r/>
    </w:p>
    <w:p>
      <w:pPr>
        <w:pStyle w:val="952"/>
        <w:ind w:firstLine="504"/>
        <w:spacing w:line="480" w:lineRule="exact"/>
        <w:rPr>
          <w:rFonts w:hint="eastAsia" w:ascii="宋体" w:hAnsi="宋体" w:eastAsia="宋体" w:cs="宋体"/>
          <w:spacing w:val="6"/>
        </w:rPr>
      </w:pPr>
      <w:r>
        <w:rPr>
          <w:rFonts w:hint="eastAsia" w:ascii="宋体" w:hAnsi="宋体" w:eastAsia="宋体" w:cs="宋体"/>
          <w:spacing w:val="6"/>
        </w:rPr>
      </w:r>
      <w:r/>
    </w:p>
    <w:p>
      <w:pPr>
        <w:pStyle w:val="952"/>
        <w:ind w:firstLine="504"/>
        <w:spacing w:line="480" w:lineRule="exact"/>
        <w:rPr>
          <w:rFonts w:hint="eastAsia" w:ascii="宋体" w:hAnsi="宋体" w:eastAsia="宋体" w:cs="宋体"/>
          <w:spacing w:val="6"/>
        </w:rPr>
      </w:pPr>
      <w:r>
        <w:rPr>
          <w:rFonts w:hint="eastAsia" w:ascii="宋体" w:hAnsi="宋体" w:eastAsia="宋体" w:cs="宋体"/>
          <w:spacing w:val="6"/>
        </w:rPr>
      </w:r>
      <w:r/>
    </w:p>
    <w:p>
      <w:pPr>
        <w:pStyle w:val="952"/>
        <w:ind w:firstLine="2040"/>
        <w:spacing w:line="480" w:lineRule="exact"/>
        <w:rPr>
          <w:rFonts w:hint="eastAsia" w:ascii="宋体" w:hAnsi="宋体" w:eastAsia="宋体" w:cs="宋体"/>
        </w:rPr>
      </w:pPr>
      <w:r>
        <w:rPr>
          <w:rFonts w:hint="eastAsia" w:ascii="宋体" w:hAnsi="宋体" w:eastAsia="宋体" w:cs="宋体"/>
        </w:rPr>
        <w:t xml:space="preserve">投标人：</w:t>
      </w:r>
      <w:r>
        <w:rPr>
          <w:rFonts w:hint="eastAsia" w:ascii="宋体" w:hAnsi="宋体" w:eastAsia="宋体" w:cs="宋体"/>
          <w:u w:val="single"/>
        </w:rPr>
        <w:t xml:space="preserve">           </w:t>
      </w:r>
      <w:r>
        <w:rPr>
          <w:rFonts w:hint="eastAsia" w:ascii="宋体" w:hAnsi="宋体" w:eastAsia="宋体" w:cs="宋体"/>
        </w:rPr>
        <w:t xml:space="preserve">（电子签章）</w:t>
      </w: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52"/>
        <w:ind w:firstLine="3600"/>
        <w:spacing w:line="480" w:lineRule="exact"/>
        <w:rPr>
          <w:rFonts w:hint="eastAsia" w:ascii="宋体" w:hAnsi="宋体" w:eastAsia="宋体" w:cs="宋体"/>
        </w:rPr>
      </w:pPr>
      <w:r>
        <w:rPr>
          <w:rFonts w:hint="eastAsia" w:ascii="宋体" w:hAnsi="宋体" w:eastAsia="宋体" w:cs="宋体"/>
        </w:rPr>
      </w:r>
      <w:r/>
    </w:p>
    <w:p>
      <w:pPr>
        <w:pStyle w:val="952"/>
        <w:ind w:firstLine="3600"/>
        <w:spacing w:line="480" w:lineRule="exact"/>
        <w:rPr>
          <w:rFonts w:hint="eastAsia" w:ascii="宋体" w:hAnsi="宋体" w:eastAsia="宋体" w:cs="宋体"/>
        </w:rPr>
      </w:pPr>
      <w:r>
        <w:rPr>
          <w:rFonts w:hint="eastAsia" w:ascii="宋体" w:hAnsi="宋体" w:eastAsia="宋体" w:cs="宋体"/>
        </w:rPr>
        <w:t xml:space="preserve">日期：   年  月  日</w:t>
      </w:r>
      <w:r>
        <w:rPr>
          <w:rFonts w:hint="eastAsia" w:ascii="宋体" w:hAnsi="宋体" w:eastAsia="宋体" w:cs="宋体"/>
        </w:rPr>
      </w:r>
      <w:r/>
    </w:p>
    <w:p>
      <w:pPr>
        <w:pStyle w:val="952"/>
        <w:ind w:firstLine="3600"/>
        <w:spacing w:line="480" w:lineRule="exact"/>
        <w:rPr>
          <w:rFonts w:hint="eastAsia" w:ascii="宋体" w:hAnsi="宋体" w:eastAsia="宋体" w:cs="宋体"/>
        </w:rPr>
      </w:pP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r>
      <w:r/>
    </w:p>
    <w:p>
      <w:pPr>
        <w:pStyle w:val="952"/>
        <w:ind w:firstLine="480"/>
        <w:jc w:val="center"/>
        <w:spacing w:line="480" w:lineRule="exact"/>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b/>
          <w:bCs/>
          <w:sz w:val="28"/>
          <w:szCs w:val="28"/>
        </w:rPr>
        <w:t xml:space="preserve">九、投标人参加政府采购活动前3年内在经营活动中没有重大违法记录的书面声明格式</w:t>
      </w: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t xml:space="preserve">我单位在参加</w:t>
      </w:r>
      <w:r>
        <w:rPr>
          <w:rFonts w:hint="eastAsia" w:ascii="宋体" w:hAnsi="宋体" w:eastAsia="宋体" w:cs="宋体"/>
          <w:u w:val="single"/>
        </w:rPr>
        <w:t xml:space="preserve">江苏沛县安国湖国家湿地公园总体规划(2025-2035 年)修编项目 </w:t>
      </w:r>
      <w:r>
        <w:rPr>
          <w:rFonts w:hint="eastAsia" w:ascii="宋体" w:hAnsi="宋体" w:eastAsia="宋体" w:cs="宋体"/>
        </w:rPr>
        <w:t xml:space="preserve">（项目编号</w:t>
      </w:r>
      <w:r>
        <w:rPr>
          <w:rFonts w:hint="eastAsia" w:ascii="宋体" w:hAnsi="宋体" w:eastAsia="宋体" w:cs="宋体"/>
          <w:u w:val="single"/>
        </w:rPr>
        <w:t xml:space="preserve">：</w:t>
      </w:r>
      <w:r>
        <w:rPr>
          <w:rFonts w:hint="eastAsia" w:ascii="宋体" w:hAnsi="宋体" w:eastAsia="宋体" w:cs="宋体"/>
          <w:u w:val="single"/>
          <w:lang w:eastAsia="zh-CN"/>
        </w:rPr>
        <w:t xml:space="preserve">JSZC-320322-XZHY-G2025-0034</w:t>
      </w:r>
      <w:r>
        <w:rPr>
          <w:rFonts w:hint="eastAsia" w:ascii="宋体" w:hAnsi="宋体" w:eastAsia="宋体" w:cs="宋体"/>
          <w:u w:val="single"/>
        </w:rPr>
        <w:t xml:space="preserve"> </w:t>
      </w:r>
      <w:r>
        <w:rPr>
          <w:rFonts w:hint="eastAsia" w:ascii="宋体" w:hAnsi="宋体" w:eastAsia="宋体" w:cs="宋体"/>
          <w:color w:val="000000"/>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rPr>
      </w:r>
      <w:r/>
    </w:p>
    <w:p>
      <w:pPr>
        <w:pStyle w:val="963"/>
        <w:ind w:firstLine="480"/>
        <w:spacing w:before="0" w:beforeAutospacing="0" w:after="0" w:afterAutospacing="0" w:line="480" w:lineRule="exact"/>
        <w:rPr>
          <w:rFonts w:hint="eastAsia" w:eastAsia="宋体"/>
        </w:rPr>
      </w:pPr>
      <w:r>
        <w:rPr>
          <w:rFonts w:hint="eastAsia" w:eastAsia="宋体"/>
        </w:rPr>
        <w:t xml:space="preserve">我单位对上述声明的真实性负责。如有虚假，将依法承担相应责任。</w:t>
      </w:r>
      <w:r>
        <w:rPr>
          <w:rFonts w:hint="eastAsia" w:eastAsia="宋体"/>
        </w:rPr>
      </w:r>
      <w:r/>
    </w:p>
    <w:p>
      <w:pPr>
        <w:pStyle w:val="952"/>
        <w:spacing w:line="480" w:lineRule="exact"/>
        <w:rPr>
          <w:rFonts w:hint="eastAsia" w:ascii="宋体" w:hAnsi="宋体" w:eastAsia="宋体" w:cs="宋体"/>
        </w:rPr>
      </w:pPr>
      <w:r>
        <w:rPr>
          <w:rFonts w:hint="eastAsia" w:ascii="宋体" w:hAnsi="宋体" w:eastAsia="宋体" w:cs="宋体"/>
        </w:rPr>
      </w:r>
      <w:r/>
    </w:p>
    <w:p>
      <w:pPr>
        <w:pStyle w:val="952"/>
        <w:spacing w:line="480" w:lineRule="exact"/>
        <w:rPr>
          <w:rFonts w:hint="eastAsia" w:ascii="宋体" w:hAnsi="宋体" w:eastAsia="宋体" w:cs="宋体"/>
        </w:rPr>
      </w:pPr>
      <w:r>
        <w:rPr>
          <w:rFonts w:hint="eastAsia" w:ascii="宋体" w:hAnsi="宋体" w:eastAsia="宋体" w:cs="宋体"/>
        </w:rPr>
      </w:r>
      <w:r/>
    </w:p>
    <w:p>
      <w:pPr>
        <w:pStyle w:val="952"/>
        <w:ind w:firstLine="3324"/>
        <w:spacing w:line="480" w:lineRule="exact"/>
        <w:rPr>
          <w:rFonts w:hint="eastAsia" w:ascii="宋体" w:hAnsi="宋体" w:eastAsia="宋体" w:cs="宋体"/>
        </w:rPr>
      </w:pPr>
      <w:r>
        <w:rPr>
          <w:rFonts w:hint="eastAsia" w:ascii="宋体" w:hAnsi="宋体" w:eastAsia="宋体" w:cs="宋体"/>
        </w:rPr>
        <w:t xml:space="preserve">投标人：</w:t>
      </w:r>
      <w:r>
        <w:rPr>
          <w:rFonts w:hint="eastAsia" w:ascii="宋体" w:hAnsi="宋体" w:eastAsia="宋体" w:cs="宋体"/>
          <w:u w:val="single"/>
        </w:rPr>
        <w:t xml:space="preserve">           </w:t>
      </w:r>
      <w:r>
        <w:rPr>
          <w:rFonts w:hint="eastAsia" w:ascii="宋体" w:hAnsi="宋体" w:eastAsia="宋体" w:cs="宋体"/>
        </w:rPr>
        <w:t xml:space="preserve">（电子签章）</w:t>
      </w:r>
      <w:r>
        <w:rPr>
          <w:rFonts w:hint="eastAsia" w:ascii="宋体" w:hAnsi="宋体" w:eastAsia="宋体" w:cs="宋体"/>
        </w:rPr>
      </w:r>
      <w:r/>
    </w:p>
    <w:p>
      <w:pPr>
        <w:pStyle w:val="952"/>
        <w:ind w:firstLine="480"/>
        <w:spacing w:line="480" w:lineRule="exac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52"/>
        <w:ind w:firstLine="3600"/>
        <w:spacing w:line="480" w:lineRule="exact"/>
        <w:rPr>
          <w:rFonts w:hint="eastAsia" w:ascii="宋体" w:hAnsi="宋体" w:eastAsia="宋体" w:cs="宋体"/>
        </w:rPr>
      </w:pPr>
      <w:r>
        <w:rPr>
          <w:rFonts w:hint="eastAsia" w:ascii="宋体" w:hAnsi="宋体" w:eastAsia="宋体" w:cs="宋体"/>
        </w:rPr>
      </w:r>
      <w:r/>
    </w:p>
    <w:p>
      <w:pPr>
        <w:pStyle w:val="952"/>
        <w:ind w:firstLine="3960"/>
        <w:spacing w:line="480" w:lineRule="exact"/>
        <w:rPr>
          <w:rFonts w:hint="eastAsia" w:ascii="宋体" w:hAnsi="宋体" w:eastAsia="宋体" w:cs="宋体"/>
        </w:rPr>
      </w:pPr>
      <w:r>
        <w:rPr>
          <w:rFonts w:hint="eastAsia" w:ascii="宋体" w:hAnsi="宋体" w:eastAsia="宋体" w:cs="宋体"/>
        </w:rPr>
        <w:t xml:space="preserve">日期：   年  月  日</w:t>
      </w:r>
      <w:r>
        <w:rPr>
          <w:rFonts w:hint="eastAsia" w:ascii="宋体" w:hAnsi="宋体" w:eastAsia="宋体" w:cs="宋体"/>
        </w:rPr>
      </w:r>
      <w:r/>
    </w:p>
    <w:p>
      <w:pPr>
        <w:pStyle w:val="954"/>
        <w:rPr>
          <w:rFonts w:hint="eastAsia" w:ascii="宋体" w:hAnsi="宋体" w:eastAsia="宋体" w:cs="宋体"/>
          <w:sz w:val="24"/>
          <w:szCs w:val="24"/>
        </w:rPr>
      </w:pPr>
      <w:r>
        <w:rPr>
          <w:rFonts w:hint="eastAsia" w:ascii="宋体" w:hAnsi="宋体" w:eastAsia="宋体" w:cs="宋体"/>
          <w:sz w:val="24"/>
          <w:szCs w:val="24"/>
        </w:rPr>
      </w:r>
      <w:r/>
    </w:p>
    <w:p>
      <w:pPr>
        <w:pStyle w:val="952"/>
        <w:rPr>
          <w:rFonts w:hint="eastAsia" w:ascii="宋体" w:hAnsi="宋体" w:eastAsia="宋体" w:cs="宋体"/>
        </w:rPr>
      </w:pPr>
      <w:r>
        <w:rPr>
          <w:rFonts w:hint="eastAsia" w:ascii="宋体" w:hAnsi="宋体" w:eastAsia="宋体" w:cs="宋体"/>
        </w:rPr>
      </w:r>
      <w:r/>
    </w:p>
    <w:p>
      <w:pPr>
        <w:pStyle w:val="954"/>
        <w:rPr>
          <w:rFonts w:hint="eastAsia" w:ascii="宋体" w:hAnsi="宋体" w:eastAsia="宋体" w:cs="宋体"/>
          <w:sz w:val="24"/>
          <w:szCs w:val="24"/>
        </w:rPr>
      </w:pPr>
      <w:r>
        <w:rPr>
          <w:rFonts w:hint="eastAsia" w:ascii="宋体" w:hAnsi="宋体" w:eastAsia="宋体" w:cs="宋体"/>
          <w:sz w:val="24"/>
          <w:szCs w:val="24"/>
        </w:rPr>
      </w:r>
      <w:r/>
    </w:p>
    <w:p>
      <w:pPr>
        <w:pStyle w:val="952"/>
        <w:rPr>
          <w:rFonts w:hint="eastAsia" w:ascii="宋体" w:hAnsi="宋体" w:eastAsia="宋体" w:cs="宋体"/>
        </w:rPr>
      </w:pPr>
      <w:r>
        <w:rPr>
          <w:rFonts w:hint="eastAsia" w:ascii="宋体" w:hAnsi="宋体" w:eastAsia="宋体" w:cs="宋体"/>
        </w:rPr>
      </w:r>
      <w:r/>
    </w:p>
    <w:p>
      <w:pPr>
        <w:pStyle w:val="954"/>
        <w:rPr>
          <w:rFonts w:hint="eastAsia" w:ascii="宋体" w:hAnsi="宋体" w:eastAsia="宋体" w:cs="宋体"/>
          <w:sz w:val="24"/>
          <w:szCs w:val="24"/>
        </w:rPr>
      </w:pPr>
      <w:r>
        <w:rPr>
          <w:rFonts w:hint="eastAsia" w:ascii="宋体" w:hAnsi="宋体" w:eastAsia="宋体" w:cs="宋体"/>
          <w:sz w:val="24"/>
          <w:szCs w:val="24"/>
        </w:rPr>
      </w:r>
      <w:r/>
    </w:p>
    <w:p>
      <w:pPr>
        <w:pStyle w:val="952"/>
        <w:rPr>
          <w:rFonts w:hint="eastAsia" w:ascii="宋体" w:hAnsi="宋体" w:eastAsia="宋体" w:cs="宋体"/>
        </w:rPr>
      </w:pPr>
      <w:r>
        <w:rPr>
          <w:rFonts w:hint="eastAsia" w:ascii="宋体" w:hAnsi="宋体" w:eastAsia="宋体" w:cs="宋体"/>
        </w:rPr>
      </w:r>
      <w:r/>
    </w:p>
    <w:p>
      <w:pPr>
        <w:pStyle w:val="954"/>
        <w:rPr>
          <w:rFonts w:hint="eastAsia" w:ascii="宋体" w:hAnsi="宋体" w:eastAsia="宋体" w:cs="宋体"/>
          <w:sz w:val="24"/>
          <w:szCs w:val="24"/>
        </w:rPr>
      </w:pPr>
      <w:r>
        <w:rPr>
          <w:rFonts w:hint="eastAsia" w:ascii="宋体" w:hAnsi="宋体" w:eastAsia="宋体" w:cs="宋体"/>
          <w:sz w:val="24"/>
          <w:szCs w:val="24"/>
        </w:rPr>
      </w:r>
      <w:r/>
    </w:p>
    <w:p>
      <w:pPr>
        <w:pStyle w:val="952"/>
        <w:rPr>
          <w:rFonts w:hint="eastAsia" w:ascii="宋体" w:hAnsi="宋体" w:eastAsia="宋体" w:cs="宋体"/>
        </w:rPr>
      </w:pPr>
      <w:r>
        <w:rPr>
          <w:rFonts w:hint="eastAsia" w:ascii="宋体" w:hAnsi="宋体" w:eastAsia="宋体" w:cs="宋体"/>
        </w:rPr>
      </w:r>
      <w:r/>
    </w:p>
    <w:p>
      <w:pPr>
        <w:pStyle w:val="960"/>
        <w:ind w:left="1470" w:right="1470"/>
        <w:rPr>
          <w:rFonts w:hint="eastAsia" w:ascii="宋体" w:hAnsi="宋体" w:eastAsia="宋体" w:cs="宋体"/>
        </w:rPr>
      </w:pPr>
      <w:r>
        <w:rPr>
          <w:rFonts w:hint="eastAsia" w:ascii="宋体" w:hAnsi="宋体" w:eastAsia="宋体" w:cs="宋体"/>
        </w:rPr>
      </w:r>
      <w:r/>
    </w:p>
    <w:p>
      <w:pPr>
        <w:pStyle w:val="960"/>
        <w:ind w:left="1470" w:right="1470"/>
        <w:rPr>
          <w:rFonts w:hint="eastAsia" w:ascii="宋体" w:hAnsi="宋体" w:eastAsia="宋体" w:cs="宋体"/>
        </w:rPr>
      </w:pPr>
      <w:r>
        <w:rPr>
          <w:rFonts w:hint="eastAsia" w:ascii="宋体" w:hAnsi="宋体" w:eastAsia="宋体" w:cs="宋体"/>
        </w:rPr>
      </w:r>
      <w:r/>
    </w:p>
    <w:p>
      <w:pPr>
        <w:pStyle w:val="960"/>
        <w:ind w:left="1470" w:right="1470"/>
        <w:rPr>
          <w:rFonts w:hint="eastAsia" w:ascii="宋体" w:hAnsi="宋体" w:eastAsia="宋体" w:cs="宋体"/>
        </w:rPr>
      </w:pPr>
      <w:r>
        <w:rPr>
          <w:rFonts w:hint="eastAsia" w:ascii="宋体" w:hAnsi="宋体" w:eastAsia="宋体" w:cs="宋体"/>
        </w:rPr>
      </w:r>
      <w:r/>
    </w:p>
    <w:p>
      <w:pPr>
        <w:pStyle w:val="960"/>
        <w:ind w:left="1470" w:right="1470"/>
        <w:rPr>
          <w:rFonts w:hint="eastAsia" w:ascii="宋体" w:hAnsi="宋体" w:eastAsia="宋体" w:cs="宋体"/>
        </w:rPr>
      </w:pPr>
      <w:r>
        <w:rPr>
          <w:rFonts w:hint="eastAsia" w:ascii="宋体" w:hAnsi="宋体" w:eastAsia="宋体" w:cs="宋体"/>
        </w:rPr>
      </w:r>
      <w:r/>
    </w:p>
    <w:p>
      <w:pPr>
        <w:pStyle w:val="960"/>
        <w:ind w:left="1470" w:right="1470"/>
        <w:rPr>
          <w:rFonts w:hint="eastAsia" w:ascii="宋体" w:hAnsi="宋体" w:eastAsia="宋体" w:cs="宋体"/>
        </w:rPr>
      </w:pPr>
      <w:r>
        <w:rPr>
          <w:rFonts w:hint="eastAsia" w:ascii="宋体" w:hAnsi="宋体" w:eastAsia="宋体" w:cs="宋体"/>
        </w:rPr>
      </w:r>
      <w:r/>
    </w:p>
    <w:p>
      <w:pPr>
        <w:pStyle w:val="952"/>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十、具备履行合同所必需的设备和专业技术能力的书面声明</w:t>
      </w:r>
      <w:r>
        <w:rPr>
          <w:rFonts w:hint="eastAsia" w:ascii="宋体" w:hAnsi="宋体" w:eastAsia="宋体" w:cs="宋体"/>
          <w:b/>
          <w:bCs/>
          <w:sz w:val="28"/>
          <w:szCs w:val="28"/>
        </w:rPr>
      </w:r>
      <w:r/>
    </w:p>
    <w:p>
      <w:pPr>
        <w:pStyle w:val="952"/>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（附证明材料原件的扫描件）</w:t>
      </w:r>
      <w:r>
        <w:rPr>
          <w:rFonts w:hint="eastAsia" w:ascii="宋体" w:hAnsi="宋体" w:eastAsia="宋体" w:cs="宋体"/>
          <w:b/>
          <w:bCs/>
          <w:sz w:val="28"/>
          <w:szCs w:val="28"/>
        </w:rPr>
      </w:r>
      <w:r/>
    </w:p>
    <w:p>
      <w:pPr>
        <w:pStyle w:val="986"/>
        <w:ind w:firstLine="0"/>
        <w:spacing w:line="360" w:lineRule="auto"/>
        <w:rPr>
          <w:rFonts w:hint="eastAsia" w:ascii="宋体" w:hAnsi="宋体" w:cs="宋体"/>
        </w:rPr>
      </w:pPr>
      <w:r>
        <w:rPr>
          <w:rFonts w:hint="eastAsia" w:ascii="宋体" w:hAnsi="宋体" w:cs="宋体"/>
        </w:rPr>
      </w:r>
      <w:r/>
    </w:p>
    <w:p>
      <w:pPr>
        <w:pStyle w:val="952"/>
        <w:spacing w:line="360" w:lineRule="auto"/>
        <w:rPr>
          <w:rFonts w:hint="eastAsia" w:ascii="宋体" w:hAnsi="宋体" w:eastAsia="宋体" w:cs="宋体"/>
          <w:lang w:eastAsia="zh-CN"/>
        </w:rPr>
      </w:pPr>
      <w:r>
        <w:rPr>
          <w:rFonts w:hint="eastAsia" w:ascii="宋体" w:hAnsi="宋体" w:eastAsia="宋体" w:cs="宋体"/>
        </w:rPr>
        <w:t xml:space="preserve">项目名称：安国湖国家湿地公园总体规划(2025-2035年)修编项目编号：</w:t>
      </w:r>
      <w:r>
        <w:rPr>
          <w:rFonts w:hint="eastAsia" w:ascii="宋体" w:hAnsi="宋体" w:eastAsia="宋体" w:cs="宋体"/>
          <w:lang w:eastAsia="zh-CN"/>
        </w:rPr>
        <w:t xml:space="preserve">JSZC-320322-XZHY-G2025-0034</w:t>
      </w:r>
      <w:r>
        <w:rPr>
          <w:rFonts w:hint="eastAsia" w:ascii="宋体" w:hAnsi="宋体" w:eastAsia="宋体" w:cs="宋体"/>
          <w:lang w:eastAsia="zh-CN"/>
        </w:rPr>
      </w:r>
      <w:r/>
    </w:p>
    <w:p>
      <w:pPr>
        <w:pStyle w:val="952"/>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rPr>
      </w:r>
      <w:r/>
    </w:p>
    <w:p>
      <w:pPr>
        <w:pStyle w:val="952"/>
        <w:spacing w:line="360" w:lineRule="auto"/>
        <w:rPr>
          <w:rFonts w:hint="eastAsia" w:ascii="宋体" w:hAnsi="宋体" w:eastAsia="宋体" w:cs="宋体"/>
        </w:rPr>
      </w:pPr>
      <w:r>
        <w:rPr>
          <w:rFonts w:hint="eastAsia" w:ascii="宋体" w:hAnsi="宋体" w:eastAsia="宋体" w:cs="宋体"/>
        </w:rPr>
        <w:t xml:space="preserve">投标人郑重声明：投标人具备履行合同（项目名称：</w:t>
      </w:r>
      <w:r>
        <w:rPr>
          <w:rFonts w:hint="eastAsia" w:ascii="宋体" w:hAnsi="宋体" w:eastAsia="宋体" w:cs="宋体"/>
          <w:u w:val="single"/>
        </w:rPr>
        <w:t xml:space="preserve">      </w:t>
      </w:r>
      <w:r>
        <w:rPr>
          <w:rFonts w:hint="eastAsia" w:ascii="宋体" w:hAnsi="宋体" w:eastAsia="宋体" w:cs="宋体"/>
        </w:rPr>
        <w:t xml:space="preserve">，项目编号：</w:t>
      </w:r>
      <w:r>
        <w:rPr>
          <w:rFonts w:hint="eastAsia" w:ascii="宋体" w:hAnsi="宋体" w:eastAsia="宋体" w:cs="宋体"/>
          <w:u w:val="single"/>
        </w:rPr>
        <w:t xml:space="preserve">       </w:t>
      </w:r>
      <w:r>
        <w:rPr>
          <w:rFonts w:hint="eastAsia" w:ascii="宋体" w:hAnsi="宋体" w:eastAsia="宋体" w:cs="宋体"/>
        </w:rPr>
        <w:t xml:space="preserve">所必需的设备和专业技术能力，具体为：</w:t>
      </w:r>
      <w:r>
        <w:rPr>
          <w:rFonts w:hint="eastAsia" w:ascii="宋体" w:hAnsi="宋体" w:eastAsia="宋体" w:cs="宋体"/>
        </w:rPr>
      </w:r>
      <w:r/>
    </w:p>
    <w:p>
      <w:pPr>
        <w:pStyle w:val="952"/>
        <w:ind w:firstLine="480"/>
        <w:spacing w:line="360" w:lineRule="auto"/>
        <w:rPr>
          <w:rFonts w:hint="eastAsia" w:ascii="宋体" w:hAnsi="宋体" w:eastAsia="宋体" w:cs="宋体"/>
        </w:rPr>
      </w:pPr>
      <w:r>
        <w:rPr>
          <w:rFonts w:hint="eastAsia" w:ascii="宋体" w:hAnsi="宋体" w:eastAsia="宋体" w:cs="宋体"/>
        </w:rPr>
        <w:t xml:space="preserve">设备：</w:t>
      </w:r>
      <w:r>
        <w:rPr>
          <w:rFonts w:hint="eastAsia" w:ascii="宋体" w:hAnsi="宋体" w:eastAsia="宋体" w:cs="宋体"/>
        </w:rPr>
      </w:r>
      <w:r/>
    </w:p>
    <w:p>
      <w:pPr>
        <w:pStyle w:val="952"/>
        <w:ind w:firstLine="48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                          </w:t>
      </w:r>
      <w:r>
        <w:rPr>
          <w:rFonts w:hint="eastAsia" w:ascii="宋体" w:hAnsi="宋体" w:eastAsia="宋体" w:cs="宋体"/>
        </w:rPr>
        <w:t xml:space="preserve"> （证明材料原件的扫描件附后）</w:t>
      </w:r>
      <w:r>
        <w:rPr>
          <w:rFonts w:hint="eastAsia" w:ascii="宋体" w:hAnsi="宋体" w:eastAsia="宋体" w:cs="宋体"/>
        </w:rPr>
      </w:r>
      <w:r/>
    </w:p>
    <w:p>
      <w:pPr>
        <w:pStyle w:val="952"/>
        <w:ind w:firstLine="480"/>
        <w:spacing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                          </w:t>
      </w:r>
      <w:r>
        <w:rPr>
          <w:rFonts w:hint="eastAsia" w:ascii="宋体" w:hAnsi="宋体" w:eastAsia="宋体" w:cs="宋体"/>
        </w:rPr>
        <w:t xml:space="preserve"> （证明材料原件的扫描件附后）</w:t>
      </w:r>
      <w:r>
        <w:rPr>
          <w:rFonts w:hint="eastAsia" w:ascii="宋体" w:hAnsi="宋体" w:eastAsia="宋体" w:cs="宋体"/>
        </w:rPr>
      </w:r>
      <w:r/>
    </w:p>
    <w:p>
      <w:pPr>
        <w:pStyle w:val="952"/>
        <w:ind w:firstLine="480"/>
        <w:spacing w:line="360" w:lineRule="auto"/>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u w:val="single"/>
        </w:rPr>
        <w:t xml:space="preserve">                          </w:t>
      </w:r>
      <w:r>
        <w:rPr>
          <w:rFonts w:hint="eastAsia" w:ascii="宋体" w:hAnsi="宋体" w:eastAsia="宋体" w:cs="宋体"/>
        </w:rPr>
        <w:t xml:space="preserve"> （证明材料原件的扫描件附后）</w:t>
      </w:r>
      <w:r>
        <w:rPr>
          <w:rFonts w:hint="eastAsia" w:ascii="宋体" w:hAnsi="宋体" w:eastAsia="宋体" w:cs="宋体"/>
        </w:rPr>
      </w:r>
      <w:r/>
    </w:p>
    <w:p>
      <w:pPr>
        <w:pStyle w:val="952"/>
        <w:ind w:firstLine="480"/>
        <w:spacing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952"/>
        <w:ind w:firstLine="480"/>
        <w:spacing w:line="360" w:lineRule="auto"/>
        <w:rPr>
          <w:rFonts w:hint="eastAsia" w:ascii="宋体" w:hAnsi="宋体" w:eastAsia="宋体" w:cs="宋体"/>
        </w:rPr>
      </w:pPr>
      <w:r>
        <w:rPr>
          <w:rFonts w:hint="eastAsia" w:ascii="宋体" w:hAnsi="宋体" w:eastAsia="宋体" w:cs="宋体"/>
        </w:rPr>
        <w:t xml:space="preserve">专业技术能力：</w:t>
      </w:r>
      <w:r>
        <w:rPr>
          <w:rFonts w:hint="eastAsia" w:ascii="宋体" w:hAnsi="宋体" w:eastAsia="宋体" w:cs="宋体"/>
        </w:rPr>
      </w:r>
      <w:r/>
    </w:p>
    <w:p>
      <w:pPr>
        <w:pStyle w:val="952"/>
        <w:ind w:firstLine="48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                          </w:t>
      </w:r>
      <w:r>
        <w:rPr>
          <w:rFonts w:hint="eastAsia" w:ascii="宋体" w:hAnsi="宋体" w:eastAsia="宋体" w:cs="宋体"/>
        </w:rPr>
        <w:t xml:space="preserve"> （证明材料原件的扫描件附后）</w:t>
      </w:r>
      <w:r>
        <w:rPr>
          <w:rFonts w:hint="eastAsia" w:ascii="宋体" w:hAnsi="宋体" w:eastAsia="宋体" w:cs="宋体"/>
        </w:rPr>
      </w:r>
      <w:r/>
    </w:p>
    <w:p>
      <w:pPr>
        <w:pStyle w:val="952"/>
        <w:ind w:firstLine="480"/>
        <w:spacing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                          </w:t>
      </w:r>
      <w:r>
        <w:rPr>
          <w:rFonts w:hint="eastAsia" w:ascii="宋体" w:hAnsi="宋体" w:eastAsia="宋体" w:cs="宋体"/>
        </w:rPr>
        <w:t xml:space="preserve"> （证明材料原件的扫描件附后）</w:t>
      </w:r>
      <w:r>
        <w:rPr>
          <w:rFonts w:hint="eastAsia" w:ascii="宋体" w:hAnsi="宋体" w:eastAsia="宋体" w:cs="宋体"/>
        </w:rPr>
      </w:r>
      <w:r/>
    </w:p>
    <w:p>
      <w:pPr>
        <w:pStyle w:val="952"/>
        <w:ind w:firstLine="480"/>
        <w:spacing w:line="360" w:lineRule="auto"/>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u w:val="single"/>
        </w:rPr>
        <w:t xml:space="preserve">                          </w:t>
      </w:r>
      <w:r>
        <w:rPr>
          <w:rFonts w:hint="eastAsia" w:ascii="宋体" w:hAnsi="宋体" w:eastAsia="宋体" w:cs="宋体"/>
        </w:rPr>
        <w:t xml:space="preserve"> （证明材料原件的扫描件附后）</w:t>
      </w:r>
      <w:r>
        <w:rPr>
          <w:rFonts w:hint="eastAsia" w:ascii="宋体" w:hAnsi="宋体" w:eastAsia="宋体" w:cs="宋体"/>
        </w:rPr>
      </w:r>
      <w:r/>
    </w:p>
    <w:p>
      <w:pPr>
        <w:pStyle w:val="952"/>
        <w:ind w:firstLine="480"/>
        <w:spacing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952"/>
        <w:ind w:firstLine="480"/>
        <w:spacing w:line="360" w:lineRule="auto"/>
        <w:rPr>
          <w:rFonts w:hint="eastAsia" w:ascii="宋体" w:hAnsi="宋体" w:eastAsia="宋体" w:cs="宋体"/>
        </w:rPr>
      </w:pPr>
      <w:r>
        <w:rPr>
          <w:rFonts w:hint="eastAsia" w:ascii="宋体" w:hAnsi="宋体" w:eastAsia="宋体" w:cs="宋体"/>
        </w:rPr>
        <w:t xml:space="preserve">特此声明。</w:t>
      </w:r>
      <w:r>
        <w:rPr>
          <w:rFonts w:hint="eastAsia" w:ascii="宋体" w:hAnsi="宋体" w:eastAsia="宋体" w:cs="宋体"/>
        </w:rPr>
      </w:r>
      <w:r/>
    </w:p>
    <w:p>
      <w:pPr>
        <w:pStyle w:val="952"/>
        <w:ind w:firstLine="480"/>
        <w:spacing w:line="360" w:lineRule="auto"/>
        <w:rPr>
          <w:rFonts w:hint="eastAsia" w:ascii="宋体" w:hAnsi="宋体" w:eastAsia="宋体" w:cs="宋体"/>
        </w:rPr>
      </w:pPr>
      <w:r>
        <w:rPr>
          <w:rFonts w:hint="eastAsia" w:ascii="宋体" w:hAnsi="宋体" w:eastAsia="宋体" w:cs="宋体"/>
        </w:rPr>
        <w:t xml:space="preserve">投标人对上述声明的真实性负责。如有虚假，将依法承担相应责任。</w:t>
      </w:r>
      <w:r>
        <w:rPr>
          <w:rFonts w:hint="eastAsia" w:ascii="宋体" w:hAnsi="宋体" w:eastAsia="宋体" w:cs="宋体"/>
        </w:rPr>
      </w:r>
      <w:r/>
    </w:p>
    <w:p>
      <w:pPr>
        <w:pStyle w:val="952"/>
        <w:spacing w:line="360" w:lineRule="auto"/>
        <w:rPr>
          <w:rFonts w:hint="eastAsia" w:ascii="宋体" w:hAnsi="宋体" w:eastAsia="宋体" w:cs="宋体"/>
        </w:rPr>
      </w:pPr>
      <w:r>
        <w:rPr>
          <w:rFonts w:hint="eastAsia" w:ascii="宋体" w:hAnsi="宋体" w:eastAsia="宋体" w:cs="宋体"/>
        </w:rPr>
      </w:r>
      <w:r/>
    </w:p>
    <w:p>
      <w:pPr>
        <w:pStyle w:val="952"/>
        <w:ind w:firstLine="3000"/>
        <w:spacing w:line="360" w:lineRule="auto"/>
        <w:rPr>
          <w:rFonts w:hint="eastAsia" w:ascii="宋体" w:hAnsi="宋体" w:eastAsia="宋体" w:cs="宋体"/>
        </w:rPr>
      </w:pPr>
      <w:r>
        <w:rPr>
          <w:rFonts w:hint="eastAsia" w:ascii="宋体" w:hAnsi="宋体" w:eastAsia="宋体" w:cs="宋体"/>
        </w:rPr>
      </w:r>
      <w:r/>
    </w:p>
    <w:p>
      <w:pPr>
        <w:pStyle w:val="952"/>
        <w:ind w:firstLine="3120"/>
        <w:spacing w:line="360" w:lineRule="auto"/>
        <w:rPr>
          <w:rFonts w:hint="eastAsia" w:ascii="宋体" w:hAnsi="宋体" w:eastAsia="宋体" w:cs="宋体"/>
        </w:rPr>
      </w:pPr>
      <w:r>
        <w:rPr>
          <w:rFonts w:hint="eastAsia" w:ascii="宋体" w:hAnsi="宋体" w:eastAsia="宋体" w:cs="宋体"/>
        </w:rPr>
        <w:t xml:space="preserve">投标人：</w:t>
      </w:r>
      <w:r>
        <w:rPr>
          <w:rFonts w:hint="eastAsia" w:ascii="宋体" w:hAnsi="宋体" w:eastAsia="宋体" w:cs="宋体"/>
          <w:u w:val="single"/>
        </w:rPr>
        <w:t xml:space="preserve">                  </w:t>
      </w:r>
      <w:r>
        <w:rPr>
          <w:rFonts w:hint="eastAsia" w:ascii="宋体" w:hAnsi="宋体" w:eastAsia="宋体" w:cs="宋体"/>
        </w:rPr>
        <w:t xml:space="preserve">（电子签章） </w:t>
      </w:r>
      <w:r>
        <w:rPr>
          <w:rFonts w:hint="eastAsia" w:ascii="宋体" w:hAnsi="宋体" w:eastAsia="宋体" w:cs="宋体"/>
        </w:rPr>
      </w:r>
      <w:r/>
    </w:p>
    <w:p>
      <w:pPr>
        <w:pStyle w:val="952"/>
        <w:ind w:firstLine="3120"/>
        <w:spacing w:line="360" w:lineRule="auto"/>
        <w:rPr>
          <w:rFonts w:hint="eastAsia" w:ascii="宋体" w:hAnsi="宋体" w:eastAsia="宋体" w:cs="宋体"/>
        </w:rPr>
      </w:pPr>
      <w:r>
        <w:rPr>
          <w:rFonts w:hint="eastAsia" w:ascii="宋体" w:hAnsi="宋体" w:eastAsia="宋体" w:cs="宋体"/>
        </w:rPr>
        <w:t xml:space="preserve">日期：   年  月  日</w:t>
      </w:r>
      <w:r>
        <w:rPr>
          <w:rFonts w:hint="eastAsia" w:ascii="宋体" w:hAnsi="宋体" w:eastAsia="宋体" w:cs="宋体"/>
        </w:rPr>
      </w:r>
      <w:r/>
    </w:p>
    <w:p>
      <w:pPr>
        <w:pStyle w:val="960"/>
        <w:ind w:left="1470" w:right="1470"/>
        <w:rPr>
          <w:rFonts w:hint="eastAsia" w:ascii="宋体" w:hAnsi="宋体" w:eastAsia="宋体" w:cs="宋体"/>
        </w:rPr>
      </w:pPr>
      <w:r>
        <w:rPr>
          <w:rFonts w:hint="eastAsia" w:ascii="宋体" w:hAnsi="宋体" w:eastAsia="宋体" w:cs="宋体"/>
        </w:rPr>
      </w:r>
      <w:r/>
    </w:p>
    <w:p>
      <w:pPr>
        <w:pStyle w:val="960"/>
        <w:ind w:left="1470" w:right="1470"/>
        <w:rPr>
          <w:rFonts w:hint="eastAsia" w:ascii="宋体" w:hAnsi="宋体" w:eastAsia="宋体" w:cs="宋体"/>
        </w:rPr>
      </w:pPr>
      <w:r>
        <w:rPr>
          <w:rFonts w:hint="eastAsia" w:ascii="宋体" w:hAnsi="宋体" w:eastAsia="宋体" w:cs="宋体"/>
        </w:rPr>
      </w:r>
      <w:r/>
    </w:p>
    <w:p>
      <w:pPr>
        <w:pStyle w:val="960"/>
        <w:ind w:left="1470" w:right="1470"/>
        <w:rPr>
          <w:rFonts w:hint="eastAsia" w:ascii="宋体" w:hAnsi="宋体" w:eastAsia="宋体" w:cs="宋体"/>
        </w:rPr>
      </w:pPr>
      <w:r>
        <w:rPr>
          <w:rFonts w:hint="eastAsia" w:ascii="宋体" w:hAnsi="宋体" w:eastAsia="宋体" w:cs="宋体"/>
        </w:rPr>
      </w:r>
      <w:r/>
    </w:p>
    <w:p>
      <w:pPr>
        <w:pStyle w:val="960"/>
        <w:ind w:left="1470" w:right="1470"/>
        <w:rPr>
          <w:rFonts w:hint="eastAsia" w:ascii="宋体" w:hAnsi="宋体" w:eastAsia="宋体" w:cs="宋体"/>
        </w:rPr>
      </w:pPr>
      <w:r>
        <w:rPr>
          <w:rFonts w:hint="eastAsia" w:ascii="宋体" w:hAnsi="宋体" w:eastAsia="宋体" w:cs="宋体"/>
        </w:rPr>
      </w:r>
      <w:r/>
    </w:p>
    <w:p>
      <w:pPr>
        <w:pStyle w:val="952"/>
        <w:ind w:firstLine="0"/>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952"/>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十一、投标人相关承诺</w:t>
      </w:r>
      <w:r>
        <w:rPr>
          <w:rFonts w:hint="eastAsia" w:ascii="宋体" w:hAnsi="宋体" w:eastAsia="宋体" w:cs="宋体"/>
          <w:b/>
          <w:bCs/>
          <w:sz w:val="28"/>
          <w:szCs w:val="28"/>
        </w:rPr>
      </w:r>
      <w:r/>
    </w:p>
    <w:p>
      <w:pPr>
        <w:pStyle w:val="952"/>
        <w:rPr>
          <w:rFonts w:hint="eastAsia" w:ascii="宋体" w:hAnsi="宋体" w:eastAsia="宋体" w:cs="宋体"/>
        </w:rPr>
      </w:pPr>
      <w:r>
        <w:rPr>
          <w:rFonts w:hint="eastAsia" w:ascii="宋体" w:hAnsi="宋体" w:eastAsia="宋体" w:cs="宋体"/>
        </w:rPr>
      </w:r>
      <w:r/>
    </w:p>
    <w:p>
      <w:pPr>
        <w:pStyle w:val="952"/>
        <w:spacing w:line="360" w:lineRule="auto"/>
        <w:rPr>
          <w:rFonts w:hint="eastAsia" w:ascii="宋体" w:hAnsi="宋体" w:eastAsia="宋体" w:cs="宋体"/>
          <w:color w:val="000000"/>
          <w:lang w:eastAsia="zh-CN"/>
        </w:rPr>
      </w:pPr>
      <w:r>
        <w:rPr>
          <w:rFonts w:hint="eastAsia" w:ascii="宋体" w:hAnsi="宋体" w:eastAsia="宋体" w:cs="宋体"/>
        </w:rPr>
        <w:t xml:space="preserve">项目名称：安国湖国家湿地公园总体规划(2025-2035年)修编项目编号：</w:t>
      </w:r>
      <w:r>
        <w:rPr>
          <w:rFonts w:hint="eastAsia" w:ascii="宋体" w:hAnsi="宋体" w:eastAsia="宋体" w:cs="宋体"/>
          <w:color w:val="000000"/>
          <w:lang w:eastAsia="zh-CN"/>
        </w:rPr>
        <w:t xml:space="preserve">JSZC-320322-XZHY-G2025-0034</w:t>
      </w:r>
      <w:r>
        <w:rPr>
          <w:rFonts w:hint="eastAsia" w:ascii="宋体" w:hAnsi="宋体" w:eastAsia="宋体" w:cs="宋体"/>
          <w:color w:val="000000"/>
          <w:lang w:eastAsia="zh-CN"/>
        </w:rPr>
      </w:r>
      <w:r/>
    </w:p>
    <w:p>
      <w:pPr>
        <w:pStyle w:val="952"/>
        <w:ind w:firstLine="480"/>
        <w:spacing w:line="360" w:lineRule="auto"/>
        <w:rPr>
          <w:rFonts w:hint="eastAsia" w:ascii="宋体" w:hAnsi="宋体" w:eastAsia="宋体" w:cs="宋体"/>
        </w:rPr>
      </w:pPr>
      <w:r>
        <w:rPr>
          <w:rFonts w:hint="eastAsia" w:ascii="宋体" w:hAnsi="宋体" w:eastAsia="宋体" w:cs="宋体"/>
        </w:rPr>
        <w:t xml:space="preserve">我单位承诺：</w:t>
      </w:r>
      <w:r>
        <w:rPr>
          <w:rFonts w:hint="eastAsia" w:ascii="宋体" w:hAnsi="宋体" w:eastAsia="宋体" w:cs="宋体"/>
        </w:rPr>
      </w:r>
      <w:r/>
    </w:p>
    <w:p>
      <w:pPr>
        <w:pStyle w:val="952"/>
        <w:ind w:firstLine="480"/>
        <w:spacing w:line="360" w:lineRule="auto"/>
        <w:rPr>
          <w:rFonts w:hint="eastAsia" w:ascii="宋体" w:hAnsi="宋体" w:eastAsia="宋体" w:cs="宋体"/>
        </w:rPr>
      </w:pPr>
      <w:r>
        <w:rPr>
          <w:rFonts w:hint="eastAsia" w:ascii="宋体" w:hAnsi="宋体" w:eastAsia="宋体" w:cs="宋体"/>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eastAsia="宋体" w:cs="宋体"/>
        </w:rPr>
      </w:r>
      <w:r/>
    </w:p>
    <w:p>
      <w:pPr>
        <w:pStyle w:val="952"/>
        <w:spacing w:line="360" w:lineRule="auto"/>
        <w:rPr>
          <w:rFonts w:hint="eastAsia" w:ascii="宋体" w:hAnsi="宋体" w:eastAsia="宋体" w:cs="宋体"/>
        </w:rPr>
      </w:pPr>
      <w:r>
        <w:rPr>
          <w:rFonts w:hint="eastAsia" w:ascii="宋体" w:hAnsi="宋体" w:eastAsia="宋体" w:cs="宋体"/>
        </w:rPr>
      </w:r>
      <w:r/>
    </w:p>
    <w:p>
      <w:pPr>
        <w:pStyle w:val="952"/>
        <w:spacing w:line="360" w:lineRule="auto"/>
        <w:rPr>
          <w:rFonts w:hint="eastAsia" w:ascii="宋体" w:hAnsi="宋体" w:eastAsia="宋体" w:cs="宋体"/>
        </w:rPr>
      </w:pPr>
      <w:r>
        <w:rPr>
          <w:rFonts w:hint="eastAsia" w:ascii="宋体" w:hAnsi="宋体" w:eastAsia="宋体" w:cs="宋体"/>
        </w:rPr>
        <w:t xml:space="preserve">我单位对上述承诺负责，并依法承担相应责任。</w:t>
      </w:r>
      <w:r>
        <w:rPr>
          <w:rFonts w:hint="eastAsia" w:ascii="宋体" w:hAnsi="宋体" w:eastAsia="宋体" w:cs="宋体"/>
        </w:rPr>
      </w:r>
      <w:r/>
    </w:p>
    <w:p>
      <w:pPr>
        <w:pStyle w:val="952"/>
        <w:rPr>
          <w:rFonts w:hint="eastAsia" w:ascii="宋体" w:hAnsi="宋体" w:eastAsia="宋体" w:cs="宋体"/>
        </w:rPr>
      </w:pPr>
      <w:r>
        <w:rPr>
          <w:rFonts w:hint="eastAsia" w:ascii="宋体" w:hAnsi="宋体" w:eastAsia="宋体" w:cs="宋体"/>
        </w:rPr>
      </w:r>
      <w:r/>
    </w:p>
    <w:p>
      <w:pPr>
        <w:pStyle w:val="952"/>
        <w:ind w:firstLine="3000"/>
        <w:spacing w:line="300" w:lineRule="auto"/>
        <w:rPr>
          <w:rFonts w:hint="eastAsia" w:ascii="宋体" w:hAnsi="宋体" w:eastAsia="宋体" w:cs="宋体"/>
        </w:rPr>
      </w:pPr>
      <w:r>
        <w:rPr>
          <w:rFonts w:hint="eastAsia" w:ascii="宋体" w:hAnsi="宋体" w:eastAsia="宋体" w:cs="宋体"/>
        </w:rPr>
      </w:r>
      <w:r/>
    </w:p>
    <w:p>
      <w:pPr>
        <w:pStyle w:val="965"/>
        <w:rPr>
          <w:rFonts w:hint="eastAsia" w:hAnsi="宋体" w:cs="宋体"/>
          <w:sz w:val="24"/>
        </w:rPr>
      </w:pPr>
      <w:r>
        <w:rPr>
          <w:rFonts w:hint="eastAsia" w:hAnsi="宋体" w:cs="宋体"/>
          <w:sz w:val="24"/>
        </w:rPr>
      </w:r>
      <w:r/>
    </w:p>
    <w:p>
      <w:pPr>
        <w:pStyle w:val="965"/>
        <w:rPr>
          <w:rFonts w:hint="eastAsia" w:hAnsi="宋体" w:cs="宋体"/>
          <w:sz w:val="24"/>
        </w:rPr>
      </w:pPr>
      <w:r>
        <w:rPr>
          <w:rFonts w:hint="eastAsia" w:hAnsi="宋体" w:cs="宋体"/>
          <w:sz w:val="24"/>
        </w:rPr>
      </w:r>
      <w:r/>
    </w:p>
    <w:p>
      <w:pPr>
        <w:pStyle w:val="965"/>
        <w:rPr>
          <w:rFonts w:hint="eastAsia" w:hAnsi="宋体" w:cs="宋体"/>
          <w:sz w:val="24"/>
        </w:rPr>
      </w:pPr>
      <w:r>
        <w:rPr>
          <w:rFonts w:hint="eastAsia" w:hAnsi="宋体" w:cs="宋体"/>
          <w:sz w:val="24"/>
        </w:rPr>
      </w:r>
      <w:r/>
    </w:p>
    <w:p>
      <w:pPr>
        <w:pStyle w:val="965"/>
        <w:rPr>
          <w:rFonts w:hint="eastAsia" w:hAnsi="宋体" w:cs="宋体"/>
          <w:sz w:val="24"/>
        </w:rPr>
      </w:pPr>
      <w:r>
        <w:rPr>
          <w:rFonts w:hint="eastAsia" w:hAnsi="宋体" w:cs="宋体"/>
          <w:sz w:val="24"/>
        </w:rPr>
      </w:r>
      <w:r/>
    </w:p>
    <w:p>
      <w:pPr>
        <w:pStyle w:val="965"/>
        <w:rPr>
          <w:rFonts w:hint="eastAsia" w:hAnsi="宋体" w:cs="宋体"/>
          <w:sz w:val="24"/>
        </w:rPr>
      </w:pPr>
      <w:r>
        <w:rPr>
          <w:rFonts w:hint="eastAsia" w:hAnsi="宋体" w:cs="宋体"/>
          <w:sz w:val="24"/>
        </w:rPr>
      </w:r>
      <w:r/>
    </w:p>
    <w:p>
      <w:pPr>
        <w:pStyle w:val="965"/>
        <w:rPr>
          <w:rFonts w:hint="eastAsia" w:hAnsi="宋体" w:cs="宋体"/>
          <w:sz w:val="24"/>
        </w:rPr>
      </w:pPr>
      <w:r>
        <w:rPr>
          <w:rFonts w:hint="eastAsia" w:hAnsi="宋体" w:cs="宋体"/>
          <w:sz w:val="24"/>
        </w:rPr>
      </w:r>
      <w:r/>
    </w:p>
    <w:p>
      <w:pPr>
        <w:pStyle w:val="952"/>
        <w:ind w:firstLine="3120"/>
        <w:spacing w:line="300" w:lineRule="auto"/>
        <w:rPr>
          <w:rFonts w:hint="eastAsia" w:ascii="宋体" w:hAnsi="宋体" w:eastAsia="宋体" w:cs="宋体"/>
        </w:rPr>
      </w:pPr>
      <w:r>
        <w:rPr>
          <w:rFonts w:hint="eastAsia" w:ascii="宋体" w:hAnsi="宋体" w:eastAsia="宋体" w:cs="宋体"/>
        </w:rPr>
        <w:t xml:space="preserve">投标人：</w:t>
      </w:r>
      <w:r>
        <w:rPr>
          <w:rFonts w:hint="eastAsia" w:ascii="宋体" w:hAnsi="宋体" w:eastAsia="宋体" w:cs="宋体"/>
          <w:u w:val="single"/>
        </w:rPr>
        <w:t xml:space="preserve">                  </w:t>
      </w:r>
      <w:r>
        <w:rPr>
          <w:rFonts w:hint="eastAsia" w:ascii="宋体" w:hAnsi="宋体" w:eastAsia="宋体" w:cs="宋体"/>
        </w:rPr>
        <w:t xml:space="preserve">（电子签章） </w:t>
      </w:r>
      <w:r>
        <w:rPr>
          <w:rFonts w:hint="eastAsia" w:ascii="宋体" w:hAnsi="宋体" w:eastAsia="宋体" w:cs="宋体"/>
        </w:rPr>
      </w:r>
      <w:r/>
    </w:p>
    <w:p>
      <w:pPr>
        <w:pStyle w:val="952"/>
        <w:ind w:firstLine="3120"/>
        <w:spacing w:line="360" w:lineRule="auto"/>
        <w:rPr>
          <w:rFonts w:hint="eastAsia" w:ascii="宋体" w:hAnsi="宋体" w:eastAsia="宋体" w:cs="宋体"/>
        </w:rPr>
      </w:pPr>
      <w:r>
        <w:rPr>
          <w:rFonts w:hint="eastAsia" w:ascii="宋体" w:hAnsi="宋体" w:eastAsia="宋体" w:cs="宋体"/>
        </w:rPr>
        <w:t xml:space="preserve">日期：   年  月  日</w:t>
      </w:r>
      <w:r>
        <w:rPr>
          <w:rFonts w:hint="eastAsia" w:ascii="宋体" w:hAnsi="宋体" w:eastAsia="宋体" w:cs="宋体"/>
        </w:rPr>
      </w:r>
      <w:r/>
    </w:p>
    <w:p>
      <w:pPr>
        <w:pStyle w:val="952"/>
        <w:jc w:val="center"/>
        <w:rPr>
          <w:rFonts w:hint="eastAsia" w:ascii="宋体" w:hAnsi="宋体" w:eastAsia="宋体" w:cs="宋体"/>
          <w:sz w:val="30"/>
          <w:szCs w:val="30"/>
        </w:rPr>
      </w:pPr>
      <w:r>
        <w:rPr>
          <w:rFonts w:hint="eastAsia" w:ascii="宋体" w:hAnsi="宋体" w:eastAsia="宋体" w:cs="宋体"/>
          <w:sz w:val="30"/>
          <w:szCs w:val="30"/>
        </w:rPr>
      </w:r>
      <w:r/>
    </w:p>
    <w:p>
      <w:pPr>
        <w:pStyle w:val="952"/>
        <w:jc w:val="center"/>
        <w:rPr>
          <w:rFonts w:hint="eastAsia" w:ascii="宋体" w:hAnsi="宋体" w:eastAsia="宋体" w:cs="宋体"/>
          <w:sz w:val="30"/>
          <w:szCs w:val="30"/>
        </w:rPr>
      </w:pPr>
      <w:r>
        <w:rPr>
          <w:rFonts w:hint="eastAsia" w:ascii="宋体" w:hAnsi="宋体" w:eastAsia="宋体" w:cs="宋体"/>
          <w:sz w:val="30"/>
          <w:szCs w:val="30"/>
        </w:rPr>
      </w:r>
      <w:r/>
    </w:p>
    <w:p>
      <w:pPr>
        <w:pStyle w:val="952"/>
        <w:ind w:firstLine="70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952"/>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952"/>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965"/>
        <w:rPr>
          <w:rFonts w:hint="eastAsia" w:hAnsi="宋体" w:cs="宋体"/>
        </w:rPr>
      </w:pPr>
      <w:r>
        <w:rPr>
          <w:rFonts w:hint="eastAsia" w:hAnsi="宋体" w:cs="宋体"/>
        </w:rPr>
      </w:r>
      <w:r/>
    </w:p>
    <w:p>
      <w:pPr>
        <w:pStyle w:val="952"/>
        <w:ind w:firstLine="562"/>
        <w:jc w:val="center"/>
        <w:spacing w:line="480" w:lineRule="exact"/>
        <w:rPr>
          <w:rFonts w:hint="eastAsia" w:ascii="宋体" w:hAnsi="宋体" w:eastAsia="宋体" w:cs="宋体"/>
          <w:b/>
          <w:bCs/>
          <w:sz w:val="28"/>
          <w:szCs w:val="28"/>
        </w:rPr>
      </w:pPr>
      <w:r>
        <w:rPr>
          <w:rFonts w:hint="eastAsia" w:ascii="宋体" w:hAnsi="宋体" w:eastAsia="宋体" w:cs="宋体"/>
          <w:sz w:val="28"/>
          <w:szCs w:val="28"/>
        </w:rPr>
        <w:br w:type="page" w:clear="all"/>
      </w:r>
      <w:r>
        <w:rPr>
          <w:rFonts w:hint="eastAsia" w:ascii="宋体" w:hAnsi="宋体" w:eastAsia="宋体" w:cs="宋体"/>
          <w:b/>
          <w:bCs/>
          <w:sz w:val="28"/>
          <w:szCs w:val="28"/>
        </w:rPr>
      </w:r>
      <w:r/>
    </w:p>
    <w:p>
      <w:pPr>
        <w:pStyle w:val="952"/>
        <w:jc w:val="center"/>
        <w:spacing w:before="24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十二、</w:t>
      </w:r>
      <w:r>
        <w:rPr>
          <w:rFonts w:hint="eastAsia" w:ascii="宋体" w:hAnsi="宋体" w:eastAsia="宋体" w:cs="宋体"/>
          <w:b/>
          <w:color w:val="000000"/>
          <w:sz w:val="28"/>
        </w:rPr>
        <w:t xml:space="preserve">徐州市政府采购代理服务收费标准</w:t>
      </w:r>
      <w:r>
        <w:rPr>
          <w:rFonts w:hint="eastAsia" w:ascii="宋体" w:hAnsi="宋体" w:eastAsia="宋体" w:cs="宋体"/>
          <w:color w:val="000000"/>
        </w:rPr>
      </w:r>
      <w:r/>
    </w:p>
    <w:tbl>
      <w:tblPr>
        <w:tblW w:w="7966" w:type="dxa"/>
        <w:tblInd w:w="8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84"/>
        <w:gridCol w:w="2382"/>
      </w:tblGrid>
      <w:tr>
        <w:trPr>
          <w:trHeight w:val="604"/>
        </w:trPr>
        <w:tc>
          <w:tcPr>
            <w:tcW w:w="5584" w:type="dxa"/>
            <w:vAlign w:val="top"/>
            <w:textDirection w:val="lrTb"/>
            <w:noWrap w:val="false"/>
          </w:tcPr>
          <w:p>
            <w:pPr>
              <w:pStyle w:val="952"/>
              <w:ind w:left="1929"/>
              <w:jc w:val="left"/>
              <w:spacing w:before="153" w:line="219" w:lineRule="auto"/>
              <w:rPr>
                <w:rFonts w:ascii="宋体" w:hAnsi="宋体" w:eastAsia="宋体" w:cs="宋体"/>
                <w:color w:val="000000"/>
                <w:sz w:val="31"/>
                <w:szCs w:val="31"/>
                <w:lang w:eastAsia="en-US"/>
              </w:rPr>
            </w:pPr>
            <w:r>
              <w:rPr>
                <w:rFonts w:ascii="宋体" w:hAnsi="宋体" w:eastAsia="宋体" w:cs="宋体"/>
                <w:b/>
                <w:bCs/>
                <w:color w:val="000000"/>
                <w:spacing w:val="-3"/>
                <w:sz w:val="31"/>
                <w:szCs w:val="31"/>
                <w:lang w:eastAsia="en-US"/>
              </w:rPr>
              <w:t xml:space="preserve">中标或者成交金额</w:t>
            </w:r>
            <w:r>
              <w:rPr>
                <w:rFonts w:ascii="宋体" w:hAnsi="宋体" w:eastAsia="宋体" w:cs="宋体"/>
                <w:color w:val="000000"/>
                <w:sz w:val="31"/>
                <w:szCs w:val="31"/>
                <w:lang w:eastAsia="en-US"/>
              </w:rPr>
            </w:r>
            <w:r/>
          </w:p>
        </w:tc>
        <w:tc>
          <w:tcPr>
            <w:tcW w:w="2382" w:type="dxa"/>
            <w:vAlign w:val="top"/>
            <w:textDirection w:val="lrTb"/>
            <w:noWrap w:val="false"/>
          </w:tcPr>
          <w:p>
            <w:pPr>
              <w:pStyle w:val="952"/>
              <w:ind w:left="932"/>
              <w:jc w:val="left"/>
              <w:spacing w:before="153" w:line="219" w:lineRule="auto"/>
              <w:rPr>
                <w:rFonts w:ascii="宋体" w:hAnsi="宋体" w:eastAsia="宋体" w:cs="宋体"/>
                <w:color w:val="000000"/>
                <w:sz w:val="31"/>
                <w:szCs w:val="31"/>
                <w:lang w:eastAsia="en-US"/>
              </w:rPr>
            </w:pPr>
            <w:r>
              <w:rPr>
                <w:rFonts w:ascii="宋体" w:hAnsi="宋体" w:eastAsia="宋体" w:cs="宋体"/>
                <w:b/>
                <w:bCs/>
                <w:color w:val="000000"/>
                <w:spacing w:val="-1"/>
                <w:sz w:val="31"/>
                <w:szCs w:val="31"/>
                <w:lang w:eastAsia="en-US"/>
              </w:rPr>
              <w:t xml:space="preserve">费率</w:t>
            </w:r>
            <w:r>
              <w:rPr>
                <w:rFonts w:ascii="宋体" w:hAnsi="宋体" w:eastAsia="宋体" w:cs="宋体"/>
                <w:color w:val="000000"/>
                <w:sz w:val="31"/>
                <w:szCs w:val="31"/>
                <w:lang w:eastAsia="en-US"/>
              </w:rPr>
            </w:r>
            <w:r/>
          </w:p>
        </w:tc>
      </w:tr>
      <w:tr>
        <w:trPr>
          <w:trHeight w:val="609"/>
        </w:trPr>
        <w:tc>
          <w:tcPr>
            <w:tcW w:w="5584" w:type="dxa"/>
            <w:vAlign w:val="top"/>
            <w:textDirection w:val="lrTb"/>
            <w:noWrap w:val="false"/>
          </w:tcPr>
          <w:p>
            <w:pPr>
              <w:pStyle w:val="952"/>
              <w:ind w:left="114"/>
              <w:jc w:val="left"/>
              <w:spacing w:before="153" w:line="219" w:lineRule="auto"/>
              <w:rPr>
                <w:rFonts w:ascii="宋体" w:hAnsi="宋体" w:eastAsia="宋体" w:cs="宋体"/>
                <w:color w:val="000000"/>
                <w:sz w:val="31"/>
                <w:szCs w:val="31"/>
                <w:lang w:eastAsia="en-US"/>
              </w:rPr>
            </w:pPr>
            <w:r>
              <w:rPr>
                <w:rFonts w:ascii="宋体" w:hAnsi="宋体" w:eastAsia="宋体" w:cs="宋体"/>
                <w:color w:val="000000"/>
                <w:spacing w:val="4"/>
                <w:sz w:val="31"/>
                <w:szCs w:val="31"/>
                <w:lang w:eastAsia="en-US"/>
              </w:rPr>
              <w:t xml:space="preserve">最低收费金额(每个委托项目)</w:t>
            </w:r>
            <w:r>
              <w:rPr>
                <w:rFonts w:ascii="宋体" w:hAnsi="宋体" w:eastAsia="宋体" w:cs="宋体"/>
                <w:color w:val="000000"/>
                <w:sz w:val="31"/>
                <w:szCs w:val="31"/>
                <w:lang w:eastAsia="en-US"/>
              </w:rPr>
            </w:r>
            <w:r/>
          </w:p>
        </w:tc>
        <w:tc>
          <w:tcPr>
            <w:tcW w:w="2382" w:type="dxa"/>
            <w:vAlign w:val="top"/>
            <w:textDirection w:val="lrTb"/>
            <w:noWrap w:val="false"/>
          </w:tcPr>
          <w:p>
            <w:pPr>
              <w:pStyle w:val="952"/>
              <w:ind w:left="87"/>
              <w:jc w:val="left"/>
              <w:spacing w:before="154" w:line="220" w:lineRule="auto"/>
              <w:rPr>
                <w:rFonts w:ascii="宋体" w:hAnsi="宋体" w:eastAsia="宋体" w:cs="宋体"/>
                <w:color w:val="000000"/>
                <w:sz w:val="31"/>
                <w:szCs w:val="31"/>
                <w:lang w:eastAsia="en-US"/>
              </w:rPr>
            </w:pPr>
            <w:r>
              <w:rPr>
                <w:rFonts w:ascii="宋体" w:hAnsi="宋体" w:eastAsia="宋体" w:cs="宋体"/>
                <w:color w:val="000000"/>
                <w:spacing w:val="2"/>
                <w:sz w:val="31"/>
                <w:szCs w:val="31"/>
                <w:lang w:eastAsia="en-US"/>
              </w:rPr>
              <w:t xml:space="preserve">5000元</w:t>
            </w:r>
            <w:r>
              <w:rPr>
                <w:rFonts w:ascii="宋体" w:hAnsi="宋体" w:eastAsia="宋体" w:cs="宋体"/>
                <w:color w:val="000000"/>
                <w:sz w:val="31"/>
                <w:szCs w:val="31"/>
                <w:lang w:eastAsia="en-US"/>
              </w:rPr>
            </w:r>
            <w:r/>
          </w:p>
        </w:tc>
      </w:tr>
      <w:tr>
        <w:trPr>
          <w:trHeight w:val="619"/>
        </w:trPr>
        <w:tc>
          <w:tcPr>
            <w:tcW w:w="5584" w:type="dxa"/>
            <w:vAlign w:val="top"/>
            <w:textDirection w:val="lrTb"/>
            <w:noWrap w:val="false"/>
          </w:tcPr>
          <w:p>
            <w:pPr>
              <w:pStyle w:val="952"/>
              <w:ind w:left="114"/>
              <w:jc w:val="left"/>
              <w:spacing w:before="164" w:line="219" w:lineRule="auto"/>
              <w:rPr>
                <w:rFonts w:ascii="宋体" w:hAnsi="宋体" w:eastAsia="宋体" w:cs="宋体"/>
                <w:color w:val="000000"/>
                <w:sz w:val="31"/>
                <w:szCs w:val="31"/>
                <w:lang w:eastAsia="en-US"/>
              </w:rPr>
            </w:pPr>
            <w:r>
              <w:rPr>
                <w:rFonts w:ascii="宋体" w:hAnsi="宋体" w:eastAsia="宋体" w:cs="宋体"/>
                <w:color w:val="000000"/>
                <w:spacing w:val="5"/>
                <w:sz w:val="31"/>
                <w:szCs w:val="31"/>
                <w:lang w:eastAsia="en-US"/>
              </w:rPr>
              <w:t xml:space="preserve">50万元以下(含50万元)</w:t>
            </w:r>
            <w:r>
              <w:rPr>
                <w:rFonts w:ascii="宋体" w:hAnsi="宋体" w:eastAsia="宋体" w:cs="宋体"/>
                <w:color w:val="000000"/>
                <w:sz w:val="31"/>
                <w:szCs w:val="31"/>
                <w:lang w:eastAsia="en-US"/>
              </w:rPr>
            </w:r>
            <w:r/>
          </w:p>
        </w:tc>
        <w:tc>
          <w:tcPr>
            <w:tcW w:w="2382" w:type="dxa"/>
            <w:vAlign w:val="top"/>
            <w:textDirection w:val="lrTb"/>
            <w:noWrap w:val="false"/>
          </w:tcPr>
          <w:p>
            <w:pPr>
              <w:pStyle w:val="952"/>
              <w:ind w:left="87"/>
              <w:jc w:val="left"/>
              <w:spacing w:before="195" w:line="239" w:lineRule="auto"/>
              <w:rPr>
                <w:rFonts w:ascii="宋体" w:hAnsi="宋体" w:eastAsia="宋体" w:cs="宋体"/>
                <w:color w:val="000000"/>
                <w:sz w:val="31"/>
                <w:szCs w:val="31"/>
                <w:lang w:eastAsia="en-US"/>
              </w:rPr>
            </w:pPr>
            <w:r>
              <w:rPr>
                <w:rFonts w:ascii="宋体" w:hAnsi="宋体" w:eastAsia="宋体" w:cs="宋体"/>
                <w:color w:val="000000"/>
                <w:spacing w:val="-7"/>
                <w:sz w:val="31"/>
                <w:szCs w:val="31"/>
                <w:lang w:eastAsia="en-US"/>
              </w:rPr>
              <w:t xml:space="preserve">1.6%</w:t>
            </w:r>
            <w:r>
              <w:rPr>
                <w:rFonts w:ascii="宋体" w:hAnsi="宋体" w:eastAsia="宋体" w:cs="宋体"/>
                <w:color w:val="000000"/>
                <w:sz w:val="31"/>
                <w:szCs w:val="31"/>
                <w:lang w:eastAsia="en-US"/>
              </w:rPr>
            </w:r>
            <w:r/>
          </w:p>
        </w:tc>
      </w:tr>
      <w:tr>
        <w:trPr>
          <w:trHeight w:val="619"/>
        </w:trPr>
        <w:tc>
          <w:tcPr>
            <w:tcW w:w="5584" w:type="dxa"/>
            <w:vAlign w:val="top"/>
            <w:textDirection w:val="lrTb"/>
            <w:noWrap w:val="false"/>
          </w:tcPr>
          <w:p>
            <w:pPr>
              <w:pStyle w:val="952"/>
              <w:ind w:left="114"/>
              <w:jc w:val="left"/>
              <w:spacing w:before="165" w:line="219" w:lineRule="auto"/>
              <w:rPr>
                <w:rFonts w:ascii="宋体" w:hAnsi="宋体" w:eastAsia="宋体" w:cs="宋体"/>
                <w:color w:val="000000"/>
                <w:sz w:val="31"/>
                <w:szCs w:val="31"/>
                <w:lang w:eastAsia="en-US"/>
              </w:rPr>
            </w:pPr>
            <w:r>
              <w:rPr>
                <w:rFonts w:ascii="宋体" w:hAnsi="宋体" w:eastAsia="宋体" w:cs="宋体"/>
                <w:color w:val="000000"/>
                <w:spacing w:val="3"/>
                <w:sz w:val="31"/>
                <w:szCs w:val="31"/>
                <w:lang w:eastAsia="en-US"/>
              </w:rPr>
              <w:t xml:space="preserve">50-400万元(含400万元)</w:t>
            </w:r>
            <w:r>
              <w:rPr>
                <w:rFonts w:ascii="宋体" w:hAnsi="宋体" w:eastAsia="宋体" w:cs="宋体"/>
                <w:color w:val="000000"/>
                <w:sz w:val="31"/>
                <w:szCs w:val="31"/>
                <w:lang w:eastAsia="en-US"/>
              </w:rPr>
            </w:r>
            <w:r/>
          </w:p>
        </w:tc>
        <w:tc>
          <w:tcPr>
            <w:tcW w:w="2382" w:type="dxa"/>
            <w:vAlign w:val="top"/>
            <w:textDirection w:val="lrTb"/>
            <w:noWrap w:val="false"/>
          </w:tcPr>
          <w:p>
            <w:pPr>
              <w:pStyle w:val="952"/>
              <w:ind w:left="87"/>
              <w:jc w:val="left"/>
              <w:spacing w:before="196" w:line="239" w:lineRule="auto"/>
              <w:rPr>
                <w:rFonts w:ascii="宋体" w:hAnsi="宋体" w:eastAsia="宋体" w:cs="宋体"/>
                <w:color w:val="000000"/>
                <w:sz w:val="31"/>
                <w:szCs w:val="31"/>
                <w:lang w:eastAsia="en-US"/>
              </w:rPr>
            </w:pPr>
            <w:r>
              <w:rPr>
                <w:rFonts w:ascii="宋体" w:hAnsi="宋体" w:eastAsia="宋体" w:cs="宋体"/>
                <w:color w:val="000000"/>
                <w:spacing w:val="-7"/>
                <w:sz w:val="31"/>
                <w:szCs w:val="31"/>
                <w:lang w:eastAsia="en-US"/>
              </w:rPr>
              <w:t xml:space="preserve">1.5%</w:t>
            </w:r>
            <w:r>
              <w:rPr>
                <w:rFonts w:ascii="宋体" w:hAnsi="宋体" w:eastAsia="宋体" w:cs="宋体"/>
                <w:color w:val="000000"/>
                <w:sz w:val="31"/>
                <w:szCs w:val="31"/>
                <w:lang w:eastAsia="en-US"/>
              </w:rPr>
            </w:r>
            <w:r/>
          </w:p>
        </w:tc>
      </w:tr>
      <w:tr>
        <w:trPr>
          <w:trHeight w:val="619"/>
        </w:trPr>
        <w:tc>
          <w:tcPr>
            <w:tcW w:w="5584" w:type="dxa"/>
            <w:vAlign w:val="top"/>
            <w:textDirection w:val="lrTb"/>
            <w:noWrap w:val="false"/>
          </w:tcPr>
          <w:p>
            <w:pPr>
              <w:pStyle w:val="952"/>
              <w:ind w:left="114"/>
              <w:jc w:val="left"/>
              <w:spacing w:before="166" w:line="219" w:lineRule="auto"/>
              <w:rPr>
                <w:rFonts w:ascii="宋体" w:hAnsi="宋体" w:eastAsia="宋体" w:cs="宋体"/>
                <w:color w:val="000000"/>
                <w:sz w:val="31"/>
                <w:szCs w:val="31"/>
                <w:lang w:eastAsia="en-US"/>
              </w:rPr>
            </w:pPr>
            <w:r>
              <w:rPr>
                <w:rFonts w:ascii="宋体" w:hAnsi="宋体" w:eastAsia="宋体" w:cs="宋体"/>
                <w:color w:val="000000"/>
                <w:spacing w:val="3"/>
                <w:sz w:val="31"/>
                <w:szCs w:val="31"/>
                <w:lang w:eastAsia="en-US"/>
              </w:rPr>
              <w:t xml:space="preserve">400-1000万元(含1000万元)</w:t>
            </w:r>
            <w:r>
              <w:rPr>
                <w:rFonts w:ascii="宋体" w:hAnsi="宋体" w:eastAsia="宋体" w:cs="宋体"/>
                <w:color w:val="000000"/>
                <w:sz w:val="31"/>
                <w:szCs w:val="31"/>
                <w:lang w:eastAsia="en-US"/>
              </w:rPr>
            </w:r>
            <w:r/>
          </w:p>
        </w:tc>
        <w:tc>
          <w:tcPr>
            <w:tcW w:w="2382" w:type="dxa"/>
            <w:vAlign w:val="top"/>
            <w:textDirection w:val="lrTb"/>
            <w:noWrap w:val="false"/>
          </w:tcPr>
          <w:p>
            <w:pPr>
              <w:pStyle w:val="952"/>
              <w:ind w:left="87"/>
              <w:jc w:val="left"/>
              <w:spacing w:before="197" w:line="239" w:lineRule="auto"/>
              <w:rPr>
                <w:rFonts w:ascii="宋体" w:hAnsi="宋体" w:eastAsia="宋体" w:cs="宋体"/>
                <w:color w:val="000000"/>
                <w:sz w:val="31"/>
                <w:szCs w:val="31"/>
                <w:lang w:eastAsia="en-US"/>
              </w:rPr>
            </w:pPr>
            <w:r>
              <w:rPr>
                <w:rFonts w:ascii="宋体" w:hAnsi="宋体" w:eastAsia="宋体" w:cs="宋体"/>
                <w:color w:val="000000"/>
                <w:spacing w:val="-5"/>
                <w:sz w:val="31"/>
                <w:szCs w:val="31"/>
                <w:lang w:eastAsia="en-US"/>
              </w:rPr>
              <w:t xml:space="preserve">1.1%</w:t>
            </w:r>
            <w:r>
              <w:rPr>
                <w:rFonts w:ascii="宋体" w:hAnsi="宋体" w:eastAsia="宋体" w:cs="宋体"/>
                <w:color w:val="000000"/>
                <w:sz w:val="31"/>
                <w:szCs w:val="31"/>
                <w:lang w:eastAsia="en-US"/>
              </w:rPr>
            </w:r>
            <w:r/>
          </w:p>
        </w:tc>
      </w:tr>
      <w:tr>
        <w:trPr>
          <w:trHeight w:val="609"/>
        </w:trPr>
        <w:tc>
          <w:tcPr>
            <w:tcW w:w="5584" w:type="dxa"/>
            <w:vAlign w:val="top"/>
            <w:textDirection w:val="lrTb"/>
            <w:noWrap w:val="false"/>
          </w:tcPr>
          <w:p>
            <w:pPr>
              <w:pStyle w:val="952"/>
              <w:ind w:left="114"/>
              <w:jc w:val="left"/>
              <w:spacing w:before="157" w:line="219" w:lineRule="auto"/>
              <w:rPr>
                <w:rFonts w:ascii="宋体" w:hAnsi="宋体" w:eastAsia="宋体" w:cs="宋体"/>
                <w:color w:val="000000"/>
                <w:sz w:val="31"/>
                <w:szCs w:val="31"/>
                <w:lang w:eastAsia="en-US"/>
              </w:rPr>
            </w:pPr>
            <w:r>
              <w:rPr>
                <w:rFonts w:ascii="宋体" w:hAnsi="宋体" w:eastAsia="宋体" w:cs="宋体"/>
                <w:color w:val="000000"/>
                <w:spacing w:val="3"/>
                <w:sz w:val="31"/>
                <w:szCs w:val="31"/>
                <w:lang w:eastAsia="en-US"/>
              </w:rPr>
              <w:t xml:space="preserve">1000-5000万元(含5000万元)</w:t>
            </w:r>
            <w:r>
              <w:rPr>
                <w:rFonts w:ascii="宋体" w:hAnsi="宋体" w:eastAsia="宋体" w:cs="宋体"/>
                <w:color w:val="000000"/>
                <w:sz w:val="31"/>
                <w:szCs w:val="31"/>
                <w:lang w:eastAsia="en-US"/>
              </w:rPr>
            </w:r>
            <w:r/>
          </w:p>
        </w:tc>
        <w:tc>
          <w:tcPr>
            <w:tcW w:w="2382" w:type="dxa"/>
            <w:vAlign w:val="top"/>
            <w:textDirection w:val="lrTb"/>
            <w:noWrap w:val="false"/>
          </w:tcPr>
          <w:p>
            <w:pPr>
              <w:pStyle w:val="952"/>
              <w:ind w:left="87"/>
              <w:jc w:val="left"/>
              <w:spacing w:before="188" w:line="239" w:lineRule="auto"/>
              <w:rPr>
                <w:rFonts w:ascii="宋体" w:hAnsi="宋体" w:eastAsia="宋体" w:cs="宋体"/>
                <w:color w:val="000000"/>
                <w:sz w:val="31"/>
                <w:szCs w:val="31"/>
                <w:lang w:eastAsia="en-US"/>
              </w:rPr>
            </w:pPr>
            <w:r>
              <w:rPr>
                <w:rFonts w:ascii="宋体" w:hAnsi="宋体" w:eastAsia="宋体" w:cs="宋体"/>
                <w:color w:val="000000"/>
                <w:spacing w:val="-2"/>
                <w:sz w:val="31"/>
                <w:szCs w:val="31"/>
                <w:lang w:eastAsia="en-US"/>
              </w:rPr>
              <w:t xml:space="preserve">0.8%</w:t>
            </w:r>
            <w:r>
              <w:rPr>
                <w:rFonts w:ascii="宋体" w:hAnsi="宋体" w:eastAsia="宋体" w:cs="宋体"/>
                <w:color w:val="000000"/>
                <w:sz w:val="31"/>
                <w:szCs w:val="31"/>
                <w:lang w:eastAsia="en-US"/>
              </w:rPr>
            </w:r>
            <w:r/>
          </w:p>
        </w:tc>
      </w:tr>
      <w:tr>
        <w:trPr>
          <w:trHeight w:val="619"/>
        </w:trPr>
        <w:tc>
          <w:tcPr>
            <w:tcW w:w="5584" w:type="dxa"/>
            <w:vAlign w:val="top"/>
            <w:textDirection w:val="lrTb"/>
            <w:noWrap w:val="false"/>
          </w:tcPr>
          <w:p>
            <w:pPr>
              <w:pStyle w:val="952"/>
              <w:ind w:left="114"/>
              <w:jc w:val="left"/>
              <w:spacing w:before="168" w:line="219" w:lineRule="auto"/>
              <w:rPr>
                <w:rFonts w:ascii="宋体" w:hAnsi="宋体" w:eastAsia="宋体" w:cs="宋体"/>
                <w:color w:val="000000"/>
                <w:sz w:val="31"/>
                <w:szCs w:val="31"/>
                <w:lang w:eastAsia="en-US"/>
              </w:rPr>
            </w:pPr>
            <w:r>
              <w:rPr>
                <w:rFonts w:ascii="宋体" w:hAnsi="宋体" w:eastAsia="宋体" w:cs="宋体"/>
                <w:color w:val="000000"/>
                <w:spacing w:val="4"/>
                <w:sz w:val="31"/>
                <w:szCs w:val="31"/>
                <w:lang w:eastAsia="en-US"/>
              </w:rPr>
              <w:t xml:space="preserve">5000-1亿元(含1亿元)</w:t>
            </w:r>
            <w:r>
              <w:rPr>
                <w:rFonts w:ascii="宋体" w:hAnsi="宋体" w:eastAsia="宋体" w:cs="宋体"/>
                <w:color w:val="000000"/>
                <w:sz w:val="31"/>
                <w:szCs w:val="31"/>
                <w:lang w:eastAsia="en-US"/>
              </w:rPr>
            </w:r>
            <w:r/>
          </w:p>
        </w:tc>
        <w:tc>
          <w:tcPr>
            <w:tcW w:w="2382" w:type="dxa"/>
            <w:vAlign w:val="top"/>
            <w:textDirection w:val="lrTb"/>
            <w:noWrap w:val="false"/>
          </w:tcPr>
          <w:p>
            <w:pPr>
              <w:pStyle w:val="952"/>
              <w:ind w:left="87"/>
              <w:jc w:val="left"/>
              <w:spacing w:before="199" w:line="239" w:lineRule="auto"/>
              <w:rPr>
                <w:rFonts w:ascii="宋体" w:hAnsi="宋体" w:eastAsia="宋体" w:cs="宋体"/>
                <w:color w:val="000000"/>
                <w:sz w:val="31"/>
                <w:szCs w:val="31"/>
                <w:lang w:eastAsia="en-US"/>
              </w:rPr>
            </w:pPr>
            <w:r>
              <w:rPr>
                <w:rFonts w:ascii="宋体" w:hAnsi="宋体" w:eastAsia="宋体" w:cs="宋体"/>
                <w:color w:val="000000"/>
                <w:spacing w:val="-2"/>
                <w:sz w:val="31"/>
                <w:szCs w:val="31"/>
                <w:lang w:eastAsia="en-US"/>
              </w:rPr>
              <w:t xml:space="preserve">0.25%</w:t>
            </w:r>
            <w:r>
              <w:rPr>
                <w:rFonts w:ascii="宋体" w:hAnsi="宋体" w:eastAsia="宋体" w:cs="宋体"/>
                <w:color w:val="000000"/>
                <w:sz w:val="31"/>
                <w:szCs w:val="31"/>
                <w:lang w:eastAsia="en-US"/>
              </w:rPr>
            </w:r>
            <w:r/>
          </w:p>
        </w:tc>
      </w:tr>
      <w:tr>
        <w:trPr>
          <w:trHeight w:val="619"/>
        </w:trPr>
        <w:tc>
          <w:tcPr>
            <w:tcW w:w="5584" w:type="dxa"/>
            <w:vAlign w:val="top"/>
            <w:textDirection w:val="lrTb"/>
            <w:noWrap w:val="false"/>
          </w:tcPr>
          <w:p>
            <w:pPr>
              <w:pStyle w:val="952"/>
              <w:ind w:left="114"/>
              <w:jc w:val="left"/>
              <w:spacing w:before="169" w:line="219" w:lineRule="auto"/>
              <w:rPr>
                <w:rFonts w:ascii="宋体" w:hAnsi="宋体" w:eastAsia="宋体" w:cs="宋体"/>
                <w:color w:val="000000"/>
                <w:sz w:val="31"/>
                <w:szCs w:val="31"/>
                <w:lang w:eastAsia="en-US"/>
              </w:rPr>
            </w:pPr>
            <w:r>
              <w:rPr>
                <w:rFonts w:ascii="宋体" w:hAnsi="宋体" w:eastAsia="宋体" w:cs="宋体"/>
                <w:color w:val="000000"/>
                <w:spacing w:val="5"/>
                <w:sz w:val="31"/>
                <w:szCs w:val="31"/>
                <w:lang w:eastAsia="en-US"/>
              </w:rPr>
              <w:t xml:space="preserve">1-10亿元(含10亿元)</w:t>
            </w:r>
            <w:r>
              <w:rPr>
                <w:rFonts w:ascii="宋体" w:hAnsi="宋体" w:eastAsia="宋体" w:cs="宋体"/>
                <w:color w:val="000000"/>
                <w:sz w:val="31"/>
                <w:szCs w:val="31"/>
                <w:lang w:eastAsia="en-US"/>
              </w:rPr>
            </w:r>
            <w:r/>
          </w:p>
        </w:tc>
        <w:tc>
          <w:tcPr>
            <w:tcW w:w="2382" w:type="dxa"/>
            <w:vAlign w:val="top"/>
            <w:textDirection w:val="lrTb"/>
            <w:noWrap w:val="false"/>
          </w:tcPr>
          <w:p>
            <w:pPr>
              <w:pStyle w:val="952"/>
              <w:ind w:left="87"/>
              <w:jc w:val="left"/>
              <w:spacing w:before="200" w:line="239" w:lineRule="auto"/>
              <w:rPr>
                <w:rFonts w:ascii="宋体" w:hAnsi="宋体" w:eastAsia="宋体" w:cs="宋体"/>
                <w:color w:val="000000"/>
                <w:sz w:val="31"/>
                <w:szCs w:val="31"/>
                <w:lang w:eastAsia="en-US"/>
              </w:rPr>
            </w:pPr>
            <w:r>
              <w:rPr>
                <w:rFonts w:ascii="宋体" w:hAnsi="宋体" w:eastAsia="宋体" w:cs="宋体"/>
                <w:color w:val="000000"/>
                <w:spacing w:val="-2"/>
                <w:sz w:val="31"/>
                <w:szCs w:val="31"/>
                <w:lang w:eastAsia="en-US"/>
              </w:rPr>
              <w:t xml:space="preserve">0.05%</w:t>
            </w:r>
            <w:r>
              <w:rPr>
                <w:rFonts w:ascii="宋体" w:hAnsi="宋体" w:eastAsia="宋体" w:cs="宋体"/>
                <w:color w:val="000000"/>
                <w:sz w:val="31"/>
                <w:szCs w:val="31"/>
                <w:lang w:eastAsia="en-US"/>
              </w:rPr>
            </w:r>
            <w:r/>
          </w:p>
        </w:tc>
      </w:tr>
      <w:tr>
        <w:trPr>
          <w:trHeight w:val="609"/>
        </w:trPr>
        <w:tc>
          <w:tcPr>
            <w:tcW w:w="5584" w:type="dxa"/>
            <w:vAlign w:val="top"/>
            <w:textDirection w:val="lrTb"/>
            <w:noWrap w:val="false"/>
          </w:tcPr>
          <w:p>
            <w:pPr>
              <w:pStyle w:val="952"/>
              <w:ind w:left="114"/>
              <w:jc w:val="left"/>
              <w:spacing w:before="160" w:line="219" w:lineRule="auto"/>
              <w:rPr>
                <w:rFonts w:ascii="宋体" w:hAnsi="宋体" w:eastAsia="宋体" w:cs="宋体"/>
                <w:color w:val="000000"/>
                <w:sz w:val="31"/>
                <w:szCs w:val="31"/>
                <w:lang w:eastAsia="en-US"/>
              </w:rPr>
            </w:pPr>
            <w:r>
              <w:rPr>
                <w:rFonts w:ascii="宋体" w:hAnsi="宋体" w:eastAsia="宋体" w:cs="宋体"/>
                <w:color w:val="000000"/>
                <w:spacing w:val="4"/>
                <w:sz w:val="31"/>
                <w:szCs w:val="31"/>
                <w:lang w:eastAsia="en-US"/>
              </w:rPr>
              <w:t xml:space="preserve">10-50亿元(含50亿元)</w:t>
            </w:r>
            <w:r>
              <w:rPr>
                <w:rFonts w:ascii="宋体" w:hAnsi="宋体" w:eastAsia="宋体" w:cs="宋体"/>
                <w:color w:val="000000"/>
                <w:sz w:val="31"/>
                <w:szCs w:val="31"/>
                <w:lang w:eastAsia="en-US"/>
              </w:rPr>
            </w:r>
            <w:r/>
          </w:p>
        </w:tc>
        <w:tc>
          <w:tcPr>
            <w:tcW w:w="2382" w:type="dxa"/>
            <w:vAlign w:val="top"/>
            <w:textDirection w:val="lrTb"/>
            <w:noWrap w:val="false"/>
          </w:tcPr>
          <w:p>
            <w:pPr>
              <w:pStyle w:val="952"/>
              <w:ind w:left="87"/>
              <w:jc w:val="left"/>
              <w:spacing w:before="191" w:line="239" w:lineRule="auto"/>
              <w:rPr>
                <w:rFonts w:ascii="宋体" w:hAnsi="宋体" w:eastAsia="宋体" w:cs="宋体"/>
                <w:color w:val="000000"/>
                <w:sz w:val="31"/>
                <w:szCs w:val="31"/>
                <w:lang w:eastAsia="en-US"/>
              </w:rPr>
            </w:pPr>
            <w:r>
              <w:rPr>
                <w:rFonts w:ascii="宋体" w:hAnsi="宋体" w:eastAsia="宋体" w:cs="宋体"/>
                <w:color w:val="000000"/>
                <w:spacing w:val="-2"/>
                <w:sz w:val="31"/>
                <w:szCs w:val="31"/>
                <w:lang w:eastAsia="en-US"/>
              </w:rPr>
              <w:t xml:space="preserve">0.01%</w:t>
            </w:r>
            <w:r>
              <w:rPr>
                <w:rFonts w:ascii="宋体" w:hAnsi="宋体" w:eastAsia="宋体" w:cs="宋体"/>
                <w:color w:val="000000"/>
                <w:sz w:val="31"/>
                <w:szCs w:val="31"/>
                <w:lang w:eastAsia="en-US"/>
              </w:rPr>
            </w:r>
            <w:r/>
          </w:p>
        </w:tc>
      </w:tr>
      <w:tr>
        <w:trPr>
          <w:trHeight w:val="634"/>
        </w:trPr>
        <w:tc>
          <w:tcPr>
            <w:tcW w:w="5584" w:type="dxa"/>
            <w:vAlign w:val="top"/>
            <w:textDirection w:val="lrTb"/>
            <w:noWrap w:val="false"/>
          </w:tcPr>
          <w:p>
            <w:pPr>
              <w:pStyle w:val="952"/>
              <w:ind w:left="114"/>
              <w:jc w:val="left"/>
              <w:spacing w:before="172" w:line="220" w:lineRule="auto"/>
              <w:rPr>
                <w:rFonts w:ascii="宋体" w:hAnsi="宋体" w:eastAsia="宋体" w:cs="宋体"/>
                <w:color w:val="000000"/>
                <w:sz w:val="31"/>
                <w:szCs w:val="31"/>
                <w:lang w:eastAsia="en-US"/>
              </w:rPr>
            </w:pPr>
            <w:r>
              <w:rPr>
                <w:rFonts w:ascii="宋体" w:hAnsi="宋体" w:eastAsia="宋体" w:cs="宋体"/>
                <w:color w:val="000000"/>
                <w:spacing w:val="2"/>
                <w:sz w:val="31"/>
                <w:szCs w:val="31"/>
                <w:lang w:eastAsia="en-US"/>
              </w:rPr>
              <w:t xml:space="preserve">50亿元以上</w:t>
            </w:r>
            <w:r>
              <w:rPr>
                <w:rFonts w:ascii="宋体" w:hAnsi="宋体" w:eastAsia="宋体" w:cs="宋体"/>
                <w:color w:val="000000"/>
                <w:sz w:val="31"/>
                <w:szCs w:val="31"/>
                <w:lang w:eastAsia="en-US"/>
              </w:rPr>
            </w:r>
            <w:r/>
          </w:p>
        </w:tc>
        <w:tc>
          <w:tcPr>
            <w:tcW w:w="2382" w:type="dxa"/>
            <w:vAlign w:val="top"/>
            <w:textDirection w:val="lrTb"/>
            <w:noWrap w:val="false"/>
          </w:tcPr>
          <w:p>
            <w:pPr>
              <w:pStyle w:val="952"/>
              <w:ind w:left="87"/>
              <w:jc w:val="left"/>
              <w:spacing w:before="202" w:line="239" w:lineRule="auto"/>
              <w:rPr>
                <w:rFonts w:ascii="宋体" w:hAnsi="宋体" w:eastAsia="宋体" w:cs="宋体"/>
                <w:color w:val="000000"/>
                <w:sz w:val="31"/>
                <w:szCs w:val="31"/>
                <w:lang w:eastAsia="en-US"/>
              </w:rPr>
            </w:pPr>
            <w:r>
              <w:rPr>
                <w:rFonts w:ascii="宋体" w:hAnsi="宋体" w:eastAsia="宋体" w:cs="宋体"/>
                <w:color w:val="000000"/>
                <w:spacing w:val="-2"/>
                <w:sz w:val="31"/>
                <w:szCs w:val="31"/>
                <w:lang w:eastAsia="en-US"/>
              </w:rPr>
              <w:t xml:space="preserve">0.005%</w:t>
            </w:r>
            <w:r>
              <w:rPr>
                <w:rFonts w:ascii="宋体" w:hAnsi="宋体" w:eastAsia="宋体" w:cs="宋体"/>
                <w:color w:val="000000"/>
                <w:sz w:val="31"/>
                <w:szCs w:val="31"/>
                <w:lang w:eastAsia="en-US"/>
              </w:rPr>
            </w:r>
            <w:r/>
          </w:p>
        </w:tc>
      </w:tr>
    </w:tbl>
    <w:p>
      <w:pPr>
        <w:pStyle w:val="952"/>
        <w:ind w:left="790"/>
        <w:jc w:val="left"/>
        <w:spacing w:before="224" w:line="224" w:lineRule="auto"/>
        <w:rPr>
          <w:rFonts w:ascii="仿宋" w:hAnsi="仿宋" w:eastAsia="仿宋" w:cs="仿宋"/>
          <w:b/>
          <w:bCs/>
          <w:color w:val="000000"/>
          <w:sz w:val="28"/>
          <w:szCs w:val="28"/>
          <w:lang w:eastAsia="en-US"/>
        </w:rPr>
      </w:pPr>
      <w:r>
        <w:rPr>
          <w:rFonts w:ascii="仿宋" w:hAnsi="仿宋" w:eastAsia="仿宋" w:cs="仿宋"/>
          <w:b/>
          <w:bCs/>
          <w:color w:val="000000"/>
          <w:spacing w:val="-13"/>
          <w:sz w:val="28"/>
          <w:szCs w:val="28"/>
          <w:lang w:eastAsia="en-US"/>
        </w:rPr>
        <w:t xml:space="preserve">说 明</w:t>
      </w:r>
      <w:r>
        <w:rPr>
          <w:rFonts w:ascii="仿宋" w:hAnsi="仿宋" w:eastAsia="仿宋" w:cs="仿宋"/>
          <w:b/>
          <w:bCs/>
          <w:color w:val="000000"/>
          <w:spacing w:val="-35"/>
          <w:sz w:val="28"/>
          <w:szCs w:val="28"/>
          <w:lang w:eastAsia="en-US"/>
        </w:rPr>
        <w:t xml:space="preserve"> </w:t>
      </w:r>
      <w:r>
        <w:rPr>
          <w:rFonts w:ascii="仿宋" w:hAnsi="仿宋" w:eastAsia="仿宋" w:cs="仿宋"/>
          <w:b/>
          <w:bCs/>
          <w:color w:val="000000"/>
          <w:spacing w:val="-13"/>
          <w:sz w:val="28"/>
          <w:szCs w:val="28"/>
          <w:lang w:eastAsia="en-US"/>
        </w:rPr>
        <w:t xml:space="preserve">：</w:t>
      </w:r>
      <w:r>
        <w:rPr>
          <w:rFonts w:ascii="仿宋" w:hAnsi="仿宋" w:eastAsia="仿宋" w:cs="仿宋"/>
          <w:b/>
          <w:bCs/>
          <w:color w:val="000000"/>
          <w:sz w:val="28"/>
          <w:szCs w:val="28"/>
          <w:lang w:eastAsia="en-US"/>
        </w:rPr>
      </w:r>
      <w:r/>
    </w:p>
    <w:p>
      <w:pPr>
        <w:pStyle w:val="952"/>
        <w:numPr>
          <w:ilvl w:val="0"/>
          <w:numId w:val="2"/>
        </w:numPr>
        <w:ind w:left="59" w:firstLine="750"/>
        <w:jc w:val="left"/>
        <w:spacing w:before="159" w:line="269" w:lineRule="auto"/>
        <w:tabs>
          <w:tab w:val="left" w:pos="312" w:leader="none"/>
        </w:tabs>
        <w:rPr>
          <w:rFonts w:hint="eastAsia" w:ascii="宋体" w:hAnsi="宋体" w:eastAsia="宋体" w:cs="宋体"/>
          <w:color w:val="000000"/>
          <w:spacing w:val="7"/>
          <w:lang w:eastAsia="en-US"/>
        </w:rPr>
      </w:pPr>
      <w:r>
        <w:rPr>
          <w:rFonts w:hint="eastAsia" w:ascii="宋体" w:hAnsi="宋体" w:eastAsia="宋体" w:cs="宋体"/>
          <w:color w:val="000000"/>
          <w:spacing w:val="9"/>
          <w:lang w:eastAsia="en-US"/>
        </w:rPr>
        <w:t xml:space="preserve">按上表计算的收费为代理服务全过程的收费金额。各社会</w:t>
      </w:r>
      <w:r>
        <w:rPr>
          <w:rFonts w:hint="eastAsia" w:ascii="宋体" w:hAnsi="宋体" w:eastAsia="宋体" w:cs="宋体"/>
          <w:color w:val="000000"/>
          <w:spacing w:val="4"/>
          <w:lang w:eastAsia="en-US"/>
        </w:rPr>
        <w:t xml:space="preserve"> </w:t>
      </w:r>
      <w:r>
        <w:rPr>
          <w:rFonts w:hint="eastAsia" w:ascii="宋体" w:hAnsi="宋体" w:eastAsia="宋体" w:cs="宋体"/>
          <w:color w:val="000000"/>
          <w:spacing w:val="7"/>
          <w:lang w:eastAsia="en-US"/>
        </w:rPr>
        <w:t xml:space="preserve">代理机构不再收取采购文件制作售卖费用。</w:t>
      </w:r>
      <w:r>
        <w:rPr>
          <w:rFonts w:hint="eastAsia" w:ascii="宋体" w:hAnsi="宋体" w:eastAsia="宋体" w:cs="宋体"/>
          <w:color w:val="000000"/>
          <w:spacing w:val="7"/>
          <w:lang w:eastAsia="en-US"/>
        </w:rPr>
      </w:r>
      <w:r/>
    </w:p>
    <w:p>
      <w:pPr>
        <w:pStyle w:val="952"/>
        <w:numPr>
          <w:ilvl w:val="0"/>
          <w:numId w:val="2"/>
        </w:numPr>
        <w:ind w:left="59" w:firstLine="750"/>
        <w:jc w:val="left"/>
        <w:spacing w:before="159" w:line="269" w:lineRule="auto"/>
        <w:tabs>
          <w:tab w:val="left" w:pos="312" w:leader="none"/>
        </w:tabs>
        <w:rPr>
          <w:rFonts w:hint="eastAsia" w:ascii="宋体" w:hAnsi="宋体" w:eastAsia="宋体" w:cs="宋体"/>
          <w:color w:val="000000"/>
          <w:lang w:eastAsia="en-US"/>
        </w:rPr>
      </w:pPr>
      <w:r>
        <w:rPr>
          <w:rFonts w:hint="eastAsia" w:ascii="宋体" w:hAnsi="宋体" w:eastAsia="宋体" w:cs="宋体"/>
          <w:color w:val="000000"/>
          <w:spacing w:val="7"/>
          <w:lang w:eastAsia="en-US"/>
        </w:rPr>
        <w:t xml:space="preserve">代理服务费按差额定率累进法计算。</w:t>
      </w:r>
      <w:r>
        <w:rPr>
          <w:rFonts w:hint="eastAsia" w:ascii="宋体" w:hAnsi="宋体" w:eastAsia="宋体" w:cs="宋体"/>
          <w:color w:val="000000"/>
          <w:lang w:eastAsia="en-US"/>
        </w:rPr>
      </w:r>
      <w:r/>
    </w:p>
    <w:p>
      <w:pPr>
        <w:pStyle w:val="952"/>
        <w:numPr>
          <w:ilvl w:val="0"/>
          <w:numId w:val="2"/>
        </w:numPr>
        <w:ind w:left="59" w:firstLine="750"/>
        <w:jc w:val="left"/>
        <w:spacing w:before="159" w:line="269" w:lineRule="auto"/>
        <w:tabs>
          <w:tab w:val="left" w:pos="312" w:leader="none"/>
        </w:tabs>
        <w:rPr>
          <w:rFonts w:hint="eastAsia" w:ascii="宋体" w:hAnsi="宋体" w:eastAsia="宋体" w:cs="宋体"/>
          <w:color w:val="000000"/>
          <w:lang w:eastAsia="en-US"/>
        </w:rPr>
      </w:pPr>
      <w:r>
        <w:rPr>
          <w:rFonts w:hint="eastAsia" w:ascii="宋体" w:hAnsi="宋体" w:eastAsia="宋体" w:cs="宋体"/>
          <w:color w:val="000000"/>
          <w:spacing w:val="17"/>
          <w:lang w:eastAsia="en-US"/>
        </w:rPr>
        <w:t xml:space="preserve">代理服务费基准金额(按差额定率累进法计算的)=中标金</w:t>
      </w:r>
      <w:r>
        <w:rPr>
          <w:rFonts w:hint="eastAsia" w:ascii="宋体" w:hAnsi="宋体" w:eastAsia="宋体" w:cs="宋体"/>
          <w:color w:val="000000"/>
          <w:spacing w:val="4"/>
          <w:lang w:eastAsia="en-US"/>
        </w:rPr>
        <w:t xml:space="preserve"> </w:t>
      </w:r>
      <w:r>
        <w:rPr>
          <w:rFonts w:hint="eastAsia" w:ascii="宋体" w:hAnsi="宋体" w:eastAsia="宋体" w:cs="宋体"/>
          <w:color w:val="000000"/>
          <w:spacing w:val="52"/>
          <w:lang w:eastAsia="en-US"/>
        </w:rPr>
        <w:t xml:space="preserve">额(按差额定率累进法计算的)*费率(%)。</w:t>
      </w:r>
      <w:r>
        <w:rPr>
          <w:rFonts w:hint="eastAsia" w:ascii="宋体" w:hAnsi="宋体" w:eastAsia="宋体" w:cs="宋体"/>
          <w:color w:val="000000"/>
          <w:lang w:eastAsia="en-US"/>
        </w:rPr>
      </w:r>
      <w:r/>
    </w:p>
    <w:p>
      <w:pPr>
        <w:pStyle w:val="952"/>
        <w:numPr>
          <w:ilvl w:val="0"/>
          <w:numId w:val="2"/>
        </w:numPr>
        <w:ind w:left="59" w:firstLine="750"/>
        <w:jc w:val="left"/>
        <w:spacing w:before="159" w:line="269" w:lineRule="auto"/>
        <w:tabs>
          <w:tab w:val="left" w:pos="312" w:leader="none"/>
        </w:tabs>
        <w:rPr>
          <w:rFonts w:hint="eastAsia" w:ascii="宋体" w:hAnsi="宋体" w:eastAsia="宋体" w:cs="宋体"/>
          <w:color w:val="000000"/>
          <w:lang w:eastAsia="en-US"/>
        </w:rPr>
      </w:pPr>
      <w:r>
        <w:rPr>
          <w:rFonts w:hint="eastAsia" w:ascii="宋体" w:hAnsi="宋体" w:eastAsia="宋体" w:cs="宋体"/>
          <w:color w:val="000000"/>
          <w:spacing w:val="12"/>
          <w:lang w:eastAsia="en-US"/>
        </w:rPr>
        <w:t xml:space="preserve">代理服务费应收取金额=代理服务费基准金额(按差额定率</w:t>
      </w:r>
      <w:r>
        <w:rPr>
          <w:rFonts w:hint="eastAsia" w:ascii="宋体" w:hAnsi="宋体" w:eastAsia="宋体" w:cs="宋体"/>
          <w:color w:val="000000"/>
          <w:lang w:eastAsia="en-US"/>
        </w:rPr>
        <w:t xml:space="preserve"> </w:t>
      </w:r>
      <w:r>
        <w:rPr>
          <w:rFonts w:hint="eastAsia" w:ascii="宋体" w:hAnsi="宋体" w:eastAsia="宋体" w:cs="宋体"/>
          <w:color w:val="000000"/>
          <w:spacing w:val="19"/>
          <w:lang w:eastAsia="en-US"/>
        </w:rPr>
        <w:t xml:space="preserve">累进法计算的)的合计数。</w:t>
      </w:r>
      <w:r>
        <w:rPr>
          <w:rFonts w:hint="eastAsia" w:ascii="宋体" w:hAnsi="宋体" w:eastAsia="宋体" w:cs="宋体"/>
          <w:color w:val="000000"/>
          <w:lang w:eastAsia="en-US"/>
        </w:rPr>
      </w:r>
      <w:r/>
    </w:p>
    <w:p>
      <w:pPr>
        <w:pStyle w:val="952"/>
        <w:numPr>
          <w:ilvl w:val="0"/>
          <w:numId w:val="2"/>
        </w:numPr>
        <w:ind w:left="59" w:firstLine="750"/>
        <w:jc w:val="left"/>
        <w:spacing w:before="159" w:line="269" w:lineRule="auto"/>
        <w:tabs>
          <w:tab w:val="left" w:pos="312" w:leader="none"/>
        </w:tabs>
        <w:rPr>
          <w:rFonts w:hint="eastAsia" w:ascii="宋体" w:hAnsi="宋体" w:eastAsia="宋体" w:cs="宋体"/>
          <w:color w:val="000000"/>
          <w:lang w:eastAsia="en-US"/>
        </w:rPr>
      </w:pPr>
      <w:r>
        <w:rPr>
          <w:rFonts w:hint="eastAsia" w:ascii="宋体" w:hAnsi="宋体" w:eastAsia="宋体" w:cs="宋体"/>
          <w:color w:val="000000"/>
          <w:spacing w:val="12"/>
          <w:lang w:eastAsia="en-US"/>
        </w:rPr>
        <w:t xml:space="preserve">定点类等无金额或事先不能计算出价格总额的项目，按中</w:t>
      </w:r>
      <w:r>
        <w:rPr>
          <w:rFonts w:hint="eastAsia" w:ascii="宋体" w:hAnsi="宋体" w:eastAsia="宋体" w:cs="宋体"/>
          <w:color w:val="000000"/>
          <w:spacing w:val="3"/>
          <w:lang w:eastAsia="en-US"/>
        </w:rPr>
        <w:t xml:space="preserve"> </w:t>
      </w:r>
      <w:r>
        <w:rPr>
          <w:rFonts w:hint="eastAsia" w:ascii="宋体" w:hAnsi="宋体" w:eastAsia="宋体" w:cs="宋体"/>
          <w:color w:val="000000"/>
          <w:spacing w:val="38"/>
          <w:lang w:eastAsia="en-US"/>
        </w:rPr>
        <w:t xml:space="preserve">标(成交)金额100万元计算。</w:t>
      </w:r>
      <w:r>
        <w:rPr>
          <w:rFonts w:hint="eastAsia" w:ascii="宋体" w:hAnsi="宋体" w:eastAsia="宋体" w:cs="宋体"/>
          <w:color w:val="000000"/>
          <w:lang w:eastAsia="en-US"/>
        </w:rPr>
      </w:r>
      <w:r/>
    </w:p>
    <w:p>
      <w:pPr>
        <w:pStyle w:val="952"/>
        <w:numPr>
          <w:ilvl w:val="0"/>
          <w:numId w:val="2"/>
        </w:numPr>
        <w:ind w:left="59" w:firstLine="750"/>
        <w:jc w:val="left"/>
        <w:spacing w:before="159" w:line="269" w:lineRule="auto"/>
        <w:tabs>
          <w:tab w:val="left" w:pos="312" w:leader="none"/>
        </w:tabs>
        <w:rPr>
          <w:rFonts w:hint="eastAsia" w:ascii="宋体" w:hAnsi="宋体" w:eastAsia="宋体" w:cs="宋体"/>
          <w:sz w:val="21"/>
          <w:szCs w:val="21"/>
        </w:rPr>
      </w:pPr>
      <w:r>
        <w:rPr>
          <w:rFonts w:hint="eastAsia" w:ascii="宋体" w:hAnsi="宋体" w:eastAsia="宋体" w:cs="宋体"/>
          <w:color w:val="000000"/>
          <w:spacing w:val="25"/>
          <w:lang w:eastAsia="en-US"/>
        </w:rPr>
        <w:t xml:space="preserve">有分包(分标段)的按一个项目计算。</w:t>
      </w:r>
      <w:r>
        <w:rPr>
          <w:rFonts w:hint="eastAsia" w:ascii="宋体" w:hAnsi="宋体" w:eastAsia="宋体" w:cs="宋体"/>
          <w:sz w:val="21"/>
          <w:szCs w:val="21"/>
        </w:rPr>
      </w:r>
      <w:r/>
    </w:p>
    <w:p>
      <w:pPr>
        <w:pStyle w:val="952"/>
        <w:numPr>
          <w:ilvl w:val="0"/>
          <w:numId w:val="2"/>
        </w:numPr>
        <w:ind w:left="59" w:firstLine="750"/>
        <w:jc w:val="left"/>
        <w:spacing w:before="159" w:line="269" w:lineRule="auto"/>
        <w:tabs>
          <w:tab w:val="left" w:pos="312" w:leader="none"/>
        </w:tabs>
        <w:rPr>
          <w:rFonts w:hint="eastAsia" w:ascii="宋体" w:hAnsi="宋体" w:eastAsia="宋体" w:cs="宋体"/>
          <w:sz w:val="21"/>
          <w:szCs w:val="21"/>
        </w:rPr>
      </w:pPr>
      <w:r>
        <w:rPr>
          <w:rFonts w:hint="eastAsia" w:ascii="宋体" w:hAnsi="宋体" w:eastAsia="宋体" w:cs="宋体"/>
          <w:color w:val="000000"/>
          <w:spacing w:val="11"/>
          <w:lang w:eastAsia="en-US"/>
        </w:rPr>
        <w:t xml:space="preserve">以上价格为协会指导价，双方可根据项目难易程度和优质</w:t>
      </w:r>
      <w:r>
        <w:rPr>
          <w:rFonts w:hint="eastAsia" w:ascii="宋体" w:hAnsi="宋体" w:eastAsia="宋体" w:cs="宋体"/>
          <w:color w:val="000000"/>
          <w:spacing w:val="7"/>
          <w:lang w:eastAsia="en-US"/>
        </w:rPr>
        <w:t xml:space="preserve">优价原则协商确定。</w:t>
      </w:r>
      <w:r>
        <w:rPr>
          <w:rFonts w:hint="eastAsia" w:ascii="宋体" w:hAnsi="宋体" w:eastAsia="宋体" w:cs="宋体"/>
          <w:sz w:val="21"/>
          <w:szCs w:val="21"/>
        </w:rPr>
      </w:r>
      <w:r/>
    </w:p>
    <w:p>
      <w:pPr>
        <w:pStyle w:val="952"/>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952"/>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952"/>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952"/>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十四、预付款保函支付条款模板</w:t>
      </w:r>
      <w:r>
        <w:rPr>
          <w:rFonts w:hint="eastAsia" w:ascii="宋体" w:hAnsi="宋体" w:eastAsia="宋体" w:cs="宋体"/>
          <w:b/>
          <w:bCs/>
          <w:sz w:val="28"/>
          <w:szCs w:val="28"/>
        </w:rPr>
      </w:r>
      <w:r/>
    </w:p>
    <w:p>
      <w:pPr>
        <w:pStyle w:val="952"/>
        <w:ind w:firstLine="424"/>
        <w:spacing w:line="480" w:lineRule="exact"/>
        <w:rPr>
          <w:rFonts w:hint="eastAsia" w:ascii="宋体" w:hAnsi="宋体" w:eastAsia="宋体" w:cs="宋体"/>
          <w:b/>
          <w:sz w:val="22"/>
          <w:szCs w:val="28"/>
        </w:rPr>
        <w:outlineLvl w:val="0"/>
      </w:pPr>
      <w:r/>
      <w:bookmarkStart w:id="36" w:name="_Toc12973"/>
      <w:r/>
      <w:bookmarkStart w:id="37" w:name="_Toc8265"/>
      <w:r>
        <w:rPr>
          <w:rFonts w:hint="eastAsia" w:ascii="宋体" w:hAnsi="宋体" w:eastAsia="宋体" w:cs="宋体"/>
          <w:b/>
          <w:sz w:val="22"/>
          <w:szCs w:val="28"/>
        </w:rPr>
        <w:t xml:space="preserve">符合条件一：提交预付款保函的</w:t>
      </w:r>
      <w:bookmarkEnd w:id="36"/>
      <w:r/>
      <w:bookmarkEnd w:id="37"/>
      <w:r>
        <w:rPr>
          <w:rFonts w:hint="eastAsia" w:ascii="宋体" w:hAnsi="宋体" w:eastAsia="宋体" w:cs="宋体"/>
          <w:b/>
          <w:sz w:val="22"/>
          <w:szCs w:val="28"/>
        </w:rPr>
      </w:r>
      <w:r/>
    </w:p>
    <w:p>
      <w:pPr>
        <w:pStyle w:val="952"/>
        <w:ind w:firstLine="422"/>
        <w:spacing w:line="480" w:lineRule="exact"/>
        <w:rPr>
          <w:rFonts w:hint="eastAsia" w:ascii="宋体" w:hAnsi="宋体" w:eastAsia="宋体" w:cs="宋体"/>
          <w:sz w:val="22"/>
          <w:szCs w:val="28"/>
          <w:u w:val="single"/>
        </w:rPr>
      </w:pPr>
      <w:r>
        <w:rPr>
          <w:rFonts w:hint="eastAsia" w:ascii="宋体" w:hAnsi="宋体" w:eastAsia="宋体" w:cs="宋体"/>
          <w:sz w:val="22"/>
          <w:szCs w:val="28"/>
        </w:rPr>
        <w:t xml:space="preserve">（1）合同签订且乙方向甲方出具预付款保函后</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个工作日内，甲方应支付合同价款的百分之</w:t>
      </w:r>
      <w:r>
        <w:rPr>
          <w:rFonts w:hint="eastAsia" w:ascii="宋体" w:hAnsi="宋体" w:eastAsia="宋体" w:cs="宋体"/>
          <w:sz w:val="22"/>
          <w:szCs w:val="28"/>
          <w:u w:val="single"/>
        </w:rPr>
        <w:t xml:space="preserve">        XX（    XX%），</w:t>
      </w:r>
      <w:r>
        <w:rPr>
          <w:rFonts w:hint="eastAsia" w:ascii="宋体" w:hAnsi="宋体" w:eastAsia="宋体" w:cs="宋体"/>
          <w:sz w:val="22"/>
          <w:szCs w:val="28"/>
        </w:rPr>
        <w:t xml:space="preserve">小写￥</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大写：人民币</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w:t>
      </w:r>
      <w:r>
        <w:rPr>
          <w:rFonts w:hint="eastAsia" w:ascii="宋体" w:hAnsi="宋体" w:eastAsia="宋体" w:cs="宋体"/>
          <w:sz w:val="22"/>
          <w:szCs w:val="28"/>
          <w:u w:val="single"/>
        </w:rPr>
      </w:r>
      <w:r/>
    </w:p>
    <w:p>
      <w:pPr>
        <w:pStyle w:val="952"/>
        <w:ind w:left="140" w:firstLine="422"/>
        <w:spacing w:line="480" w:lineRule="exact"/>
        <w:rPr>
          <w:rFonts w:hint="eastAsia" w:ascii="宋体" w:hAnsi="宋体" w:eastAsia="宋体" w:cs="宋体"/>
          <w:sz w:val="22"/>
          <w:szCs w:val="28"/>
        </w:rPr>
      </w:pPr>
      <w:r>
        <w:rPr>
          <w:rFonts w:hint="eastAsia" w:ascii="宋体" w:hAnsi="宋体" w:eastAsia="宋体" w:cs="宋体"/>
          <w:sz w:val="22"/>
          <w:szCs w:val="28"/>
        </w:rPr>
        <w:t xml:space="preserve">乙方需提交的支付文件：乙方出具的全额正式发票。</w:t>
      </w:r>
      <w:r>
        <w:rPr>
          <w:rFonts w:hint="eastAsia" w:ascii="宋体" w:hAnsi="宋体" w:eastAsia="宋体" w:cs="宋体"/>
          <w:sz w:val="22"/>
          <w:szCs w:val="28"/>
        </w:rPr>
      </w:r>
      <w:r/>
    </w:p>
    <w:p>
      <w:pPr>
        <w:pStyle w:val="952"/>
        <w:ind w:left="140" w:firstLine="422"/>
        <w:spacing w:line="480" w:lineRule="exact"/>
        <w:rPr>
          <w:rFonts w:hint="eastAsia" w:ascii="宋体" w:hAnsi="宋体" w:eastAsia="宋体" w:cs="宋体"/>
          <w:sz w:val="22"/>
          <w:szCs w:val="28"/>
        </w:rPr>
      </w:pPr>
      <w:r>
        <w:rPr>
          <w:rFonts w:hint="eastAsia" w:ascii="宋体" w:hAnsi="宋体" w:eastAsia="宋体" w:cs="宋体"/>
          <w:sz w:val="22"/>
          <w:szCs w:val="28"/>
        </w:rPr>
        <w:t xml:space="preserve">（2）验收合格后</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个工作日内，甲方应支付合同价款的百分之</w:t>
      </w:r>
      <w:r>
        <w:rPr>
          <w:rFonts w:hint="eastAsia" w:ascii="宋体" w:hAnsi="宋体" w:eastAsia="宋体" w:cs="宋体"/>
          <w:sz w:val="22"/>
          <w:szCs w:val="28"/>
          <w:u w:val="single"/>
        </w:rPr>
        <w:t xml:space="preserve">XX（    XX%），</w:t>
      </w:r>
      <w:r>
        <w:rPr>
          <w:rFonts w:hint="eastAsia" w:ascii="宋体" w:hAnsi="宋体" w:eastAsia="宋体" w:cs="宋体"/>
          <w:sz w:val="22"/>
          <w:szCs w:val="28"/>
        </w:rPr>
        <w:t xml:space="preserve">小写￥</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大写：人民币</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w:t>
      </w:r>
      <w:r>
        <w:rPr>
          <w:rFonts w:hint="eastAsia" w:ascii="宋体" w:hAnsi="宋体" w:eastAsia="宋体" w:cs="宋体"/>
          <w:sz w:val="22"/>
          <w:szCs w:val="28"/>
        </w:rPr>
      </w:r>
      <w:r/>
    </w:p>
    <w:p>
      <w:pPr>
        <w:pStyle w:val="952"/>
        <w:ind w:firstLine="424"/>
        <w:spacing w:line="480" w:lineRule="exact"/>
        <w:rPr>
          <w:rFonts w:hint="eastAsia" w:ascii="宋体" w:hAnsi="宋体" w:eastAsia="宋体" w:cs="宋体"/>
          <w:b/>
          <w:sz w:val="22"/>
          <w:szCs w:val="28"/>
        </w:rPr>
        <w:outlineLvl w:val="0"/>
      </w:pPr>
      <w:r/>
      <w:bookmarkStart w:id="38" w:name="_Toc25772"/>
      <w:r/>
      <w:bookmarkStart w:id="39" w:name="_Toc28930"/>
      <w:r>
        <w:rPr>
          <w:rFonts w:hint="eastAsia" w:ascii="宋体" w:hAnsi="宋体" w:eastAsia="宋体" w:cs="宋体"/>
          <w:b/>
          <w:sz w:val="22"/>
          <w:szCs w:val="28"/>
        </w:rPr>
        <w:t xml:space="preserve">……</w:t>
      </w:r>
      <w:bookmarkEnd w:id="38"/>
      <w:r/>
      <w:bookmarkEnd w:id="39"/>
      <w:r>
        <w:rPr>
          <w:rFonts w:hint="eastAsia" w:ascii="宋体" w:hAnsi="宋体" w:eastAsia="宋体" w:cs="宋体"/>
          <w:b/>
          <w:sz w:val="22"/>
          <w:szCs w:val="28"/>
        </w:rPr>
      </w:r>
      <w:r/>
    </w:p>
    <w:p>
      <w:pPr>
        <w:pStyle w:val="952"/>
        <w:ind w:firstLine="424"/>
        <w:spacing w:line="480" w:lineRule="exact"/>
        <w:rPr>
          <w:rFonts w:hint="eastAsia" w:ascii="宋体" w:hAnsi="宋体" w:eastAsia="宋体" w:cs="宋体"/>
          <w:b/>
          <w:sz w:val="22"/>
          <w:szCs w:val="28"/>
        </w:rPr>
        <w:outlineLvl w:val="0"/>
      </w:pPr>
      <w:r/>
      <w:bookmarkStart w:id="40" w:name="_Toc2332"/>
      <w:r/>
      <w:bookmarkStart w:id="41" w:name="_Toc10601"/>
      <w:r>
        <w:rPr>
          <w:rFonts w:hint="eastAsia" w:ascii="宋体" w:hAnsi="宋体" w:eastAsia="宋体" w:cs="宋体"/>
          <w:b/>
          <w:sz w:val="22"/>
          <w:szCs w:val="28"/>
        </w:rPr>
        <w:t xml:space="preserve">符合条件二：不提交预付款保函的</w:t>
      </w:r>
      <w:bookmarkEnd w:id="40"/>
      <w:r/>
      <w:bookmarkEnd w:id="41"/>
      <w:r>
        <w:rPr>
          <w:rFonts w:hint="eastAsia" w:ascii="宋体" w:hAnsi="宋体" w:eastAsia="宋体" w:cs="宋体"/>
          <w:b/>
          <w:sz w:val="22"/>
          <w:szCs w:val="28"/>
        </w:rPr>
      </w:r>
      <w:r/>
    </w:p>
    <w:p>
      <w:pPr>
        <w:pStyle w:val="952"/>
        <w:ind w:firstLine="422"/>
        <w:spacing w:line="480" w:lineRule="exact"/>
        <w:rPr>
          <w:rFonts w:hint="eastAsia" w:ascii="宋体" w:hAnsi="宋体" w:eastAsia="宋体" w:cs="宋体"/>
          <w:sz w:val="22"/>
          <w:szCs w:val="28"/>
          <w:u w:val="single"/>
        </w:rPr>
      </w:pPr>
      <w:r>
        <w:rPr>
          <w:rFonts w:hint="eastAsia" w:ascii="宋体" w:hAnsi="宋体" w:eastAsia="宋体" w:cs="宋体"/>
          <w:sz w:val="22"/>
          <w:szCs w:val="28"/>
        </w:rPr>
        <w:t xml:space="preserve">（1）合同签订后</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个工作日内，甲方应支付合同价款的百分之</w:t>
      </w:r>
      <w:r>
        <w:rPr>
          <w:rFonts w:hint="eastAsia" w:ascii="宋体" w:hAnsi="宋体" w:eastAsia="宋体" w:cs="宋体"/>
          <w:sz w:val="22"/>
          <w:szCs w:val="28"/>
          <w:u w:val="single"/>
        </w:rPr>
        <w:t xml:space="preserve">XX（    XX%），</w:t>
      </w:r>
      <w:r>
        <w:rPr>
          <w:rFonts w:hint="eastAsia" w:ascii="宋体" w:hAnsi="宋体" w:eastAsia="宋体" w:cs="宋体"/>
          <w:sz w:val="22"/>
          <w:szCs w:val="28"/>
        </w:rPr>
        <w:t xml:space="preserve">小写￥</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大写：人民币</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w:t>
      </w:r>
      <w:r>
        <w:rPr>
          <w:rFonts w:hint="eastAsia" w:ascii="宋体" w:hAnsi="宋体" w:eastAsia="宋体" w:cs="宋体"/>
          <w:sz w:val="22"/>
          <w:szCs w:val="28"/>
          <w:u w:val="single"/>
        </w:rPr>
      </w:r>
      <w:r/>
    </w:p>
    <w:p>
      <w:pPr>
        <w:pStyle w:val="952"/>
        <w:ind w:left="140" w:firstLine="422"/>
        <w:spacing w:line="480" w:lineRule="exact"/>
        <w:rPr>
          <w:rFonts w:hint="eastAsia" w:ascii="宋体" w:hAnsi="宋体" w:eastAsia="宋体" w:cs="宋体"/>
          <w:sz w:val="22"/>
          <w:szCs w:val="28"/>
        </w:rPr>
      </w:pPr>
      <w:r>
        <w:rPr>
          <w:rFonts w:hint="eastAsia" w:ascii="宋体" w:hAnsi="宋体" w:eastAsia="宋体" w:cs="宋体"/>
          <w:sz w:val="22"/>
          <w:szCs w:val="28"/>
        </w:rPr>
        <w:t xml:space="preserve">乙方需提交的支付文件：乙方出具的全额正式发票。</w:t>
      </w:r>
      <w:r>
        <w:rPr>
          <w:rFonts w:hint="eastAsia" w:ascii="宋体" w:hAnsi="宋体" w:eastAsia="宋体" w:cs="宋体"/>
          <w:sz w:val="22"/>
          <w:szCs w:val="28"/>
        </w:rPr>
      </w:r>
      <w:r/>
    </w:p>
    <w:p>
      <w:pPr>
        <w:pStyle w:val="952"/>
        <w:ind w:left="140" w:firstLine="422"/>
        <w:spacing w:line="480" w:lineRule="exact"/>
        <w:rPr>
          <w:rFonts w:hint="eastAsia" w:ascii="宋体" w:hAnsi="宋体" w:eastAsia="宋体" w:cs="宋体"/>
          <w:sz w:val="22"/>
          <w:szCs w:val="28"/>
        </w:rPr>
      </w:pPr>
      <w:r>
        <w:rPr>
          <w:rFonts w:hint="eastAsia" w:ascii="宋体" w:hAnsi="宋体" w:eastAsia="宋体" w:cs="宋体"/>
          <w:sz w:val="22"/>
          <w:szCs w:val="28"/>
        </w:rPr>
        <w:t xml:space="preserve">（2）验收合格后</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个工作日内，甲方应支付合同价款的百分之</w:t>
      </w:r>
      <w:r>
        <w:rPr>
          <w:rFonts w:hint="eastAsia" w:ascii="宋体" w:hAnsi="宋体" w:eastAsia="宋体" w:cs="宋体"/>
          <w:sz w:val="22"/>
          <w:szCs w:val="28"/>
          <w:u w:val="single"/>
        </w:rPr>
        <w:t xml:space="preserve">XX（    XX%），</w:t>
      </w:r>
      <w:r>
        <w:rPr>
          <w:rFonts w:hint="eastAsia" w:ascii="宋体" w:hAnsi="宋体" w:eastAsia="宋体" w:cs="宋体"/>
          <w:sz w:val="22"/>
          <w:szCs w:val="28"/>
        </w:rPr>
        <w:t xml:space="preserve">小写￥</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大写：人民币</w:t>
      </w:r>
      <w:r>
        <w:rPr>
          <w:rFonts w:hint="eastAsia" w:ascii="宋体" w:hAnsi="宋体" w:eastAsia="宋体" w:cs="宋体"/>
          <w:sz w:val="22"/>
          <w:szCs w:val="28"/>
          <w:u w:val="single"/>
        </w:rPr>
        <w:t xml:space="preserve">          </w:t>
      </w:r>
      <w:r>
        <w:rPr>
          <w:rFonts w:hint="eastAsia" w:ascii="宋体" w:hAnsi="宋体" w:eastAsia="宋体" w:cs="宋体"/>
          <w:sz w:val="22"/>
          <w:szCs w:val="28"/>
        </w:rPr>
        <w:t xml:space="preserve">。</w:t>
      </w:r>
      <w:r>
        <w:rPr>
          <w:rFonts w:hint="eastAsia" w:ascii="宋体" w:hAnsi="宋体" w:eastAsia="宋体" w:cs="宋体"/>
          <w:sz w:val="22"/>
          <w:szCs w:val="28"/>
        </w:rPr>
      </w:r>
      <w:r/>
    </w:p>
    <w:p>
      <w:pPr>
        <w:pStyle w:val="952"/>
        <w:ind w:firstLine="424"/>
        <w:spacing w:line="480" w:lineRule="exact"/>
        <w:rPr>
          <w:rFonts w:hint="eastAsia" w:ascii="宋体" w:hAnsi="宋体" w:eastAsia="宋体" w:cs="宋体"/>
          <w:b/>
          <w:sz w:val="22"/>
          <w:szCs w:val="28"/>
        </w:rPr>
        <w:outlineLvl w:val="0"/>
      </w:pPr>
      <w:r/>
      <w:bookmarkStart w:id="42" w:name="_Toc7855"/>
      <w:r/>
      <w:bookmarkStart w:id="43" w:name="_Toc24051"/>
      <w:r>
        <w:rPr>
          <w:rFonts w:hint="eastAsia" w:ascii="宋体" w:hAnsi="宋体" w:eastAsia="宋体" w:cs="宋体"/>
          <w:b/>
          <w:sz w:val="22"/>
          <w:szCs w:val="28"/>
        </w:rPr>
        <w:t xml:space="preserve">……</w:t>
      </w:r>
      <w:bookmarkEnd w:id="42"/>
      <w:r/>
      <w:bookmarkEnd w:id="43"/>
      <w:r>
        <w:rPr>
          <w:rFonts w:hint="eastAsia" w:ascii="宋体" w:hAnsi="宋体" w:eastAsia="宋体" w:cs="宋体"/>
          <w:b/>
          <w:sz w:val="22"/>
          <w:szCs w:val="28"/>
        </w:rPr>
      </w:r>
      <w:r/>
    </w:p>
    <w:p>
      <w:pPr>
        <w:pStyle w:val="952"/>
        <w:ind w:left="140" w:firstLine="424"/>
        <w:spacing w:line="480" w:lineRule="exact"/>
        <w:rPr>
          <w:rFonts w:hint="eastAsia" w:ascii="宋体" w:hAnsi="宋体" w:eastAsia="宋体" w:cs="宋体"/>
          <w:b/>
          <w:sz w:val="22"/>
          <w:szCs w:val="28"/>
        </w:rPr>
        <w:outlineLvl w:val="0"/>
      </w:pPr>
      <w:r/>
      <w:bookmarkStart w:id="44" w:name="_Toc1193"/>
      <w:r/>
      <w:bookmarkStart w:id="45" w:name="_Toc18652"/>
      <w:r>
        <w:rPr>
          <w:rFonts w:hint="eastAsia" w:ascii="宋体" w:hAnsi="宋体" w:eastAsia="宋体" w:cs="宋体"/>
          <w:b/>
          <w:sz w:val="22"/>
          <w:szCs w:val="28"/>
        </w:rPr>
        <w:t xml:space="preserve">注:</w:t>
      </w:r>
      <w:bookmarkEnd w:id="44"/>
      <w:r/>
      <w:bookmarkEnd w:id="45"/>
      <w:r>
        <w:rPr>
          <w:rFonts w:hint="eastAsia" w:ascii="宋体" w:hAnsi="宋体" w:eastAsia="宋体" w:cs="宋体"/>
          <w:b/>
          <w:sz w:val="22"/>
          <w:szCs w:val="28"/>
        </w:rPr>
      </w:r>
      <w:r/>
    </w:p>
    <w:p>
      <w:pPr>
        <w:pStyle w:val="952"/>
        <w:ind w:left="140" w:firstLine="422"/>
        <w:spacing w:line="480" w:lineRule="exact"/>
        <w:rPr>
          <w:rFonts w:hint="eastAsia" w:ascii="宋体" w:hAnsi="宋体" w:eastAsia="宋体" w:cs="宋体"/>
          <w:sz w:val="22"/>
          <w:szCs w:val="28"/>
        </w:rPr>
      </w:pPr>
      <w:r>
        <w:rPr>
          <w:rFonts w:hint="eastAsia" w:ascii="宋体" w:hAnsi="宋体" w:eastAsia="宋体" w:cs="宋体"/>
          <w:sz w:val="22"/>
          <w:szCs w:val="28"/>
        </w:rPr>
        <w:t xml:space="preserve">1、付款条件一中，出具预付款保函后支付的合同款应当与保函金额一致。</w:t>
      </w:r>
      <w:r>
        <w:rPr>
          <w:rFonts w:hint="eastAsia" w:ascii="宋体" w:hAnsi="宋体" w:eastAsia="宋体" w:cs="宋体"/>
          <w:sz w:val="22"/>
          <w:szCs w:val="28"/>
        </w:rPr>
      </w:r>
      <w:r/>
    </w:p>
    <w:p>
      <w:pPr>
        <w:pStyle w:val="987"/>
        <w:ind w:firstLine="480"/>
        <w:rPr>
          <w:rFonts w:hint="eastAsia" w:ascii="宋体" w:hAnsi="宋体" w:cs="宋体"/>
          <w:bCs/>
        </w:rPr>
      </w:pPr>
      <w:r>
        <w:rPr>
          <w:rFonts w:hint="eastAsia" w:ascii="宋体" w:hAnsi="宋体" w:cs="宋体"/>
          <w:sz w:val="22"/>
          <w:szCs w:val="28"/>
        </w:rPr>
        <w:t xml:space="preserve">2、付款条件二中，预付款比例设定应符合《关于做好政府采购支持企业发展有关事项的通知》(苏财购〔2020〕52号)要求。</w:t>
      </w:r>
      <w:r>
        <w:rPr>
          <w:rFonts w:hint="eastAsia" w:ascii="宋体" w:hAnsi="宋体" w:cs="宋体"/>
          <w:bCs/>
        </w:rPr>
      </w:r>
      <w:r/>
    </w:p>
    <w:p>
      <w:pPr>
        <w:pStyle w:val="987"/>
        <w:ind w:firstLine="480"/>
        <w:rPr>
          <w:rFonts w:hint="eastAsia" w:ascii="宋体" w:hAnsi="宋体" w:cs="宋体"/>
          <w:bCs/>
        </w:rPr>
      </w:pPr>
      <w:r>
        <w:rPr>
          <w:rFonts w:hint="eastAsia" w:ascii="宋体" w:hAnsi="宋体" w:cs="宋体"/>
          <w:bCs/>
        </w:rPr>
      </w:r>
      <w:r/>
    </w:p>
    <w:p>
      <w:pPr>
        <w:pStyle w:val="987"/>
        <w:ind w:firstLine="480"/>
        <w:rPr>
          <w:rFonts w:hint="eastAsia" w:ascii="宋体" w:hAnsi="宋体" w:cs="宋体"/>
          <w:bCs/>
        </w:rPr>
      </w:pPr>
      <w:r>
        <w:rPr>
          <w:rFonts w:hint="eastAsia" w:ascii="宋体" w:hAnsi="宋体" w:cs="宋体"/>
          <w:bCs/>
        </w:rPr>
      </w:r>
      <w:r/>
    </w:p>
    <w:p>
      <w:pPr>
        <w:pStyle w:val="987"/>
        <w:ind w:firstLine="480"/>
        <w:rPr>
          <w:rFonts w:hint="eastAsia" w:ascii="宋体" w:hAnsi="宋体" w:cs="宋体"/>
          <w:bCs/>
        </w:rPr>
      </w:pPr>
      <w:r>
        <w:rPr>
          <w:rFonts w:hint="eastAsia" w:ascii="宋体" w:hAnsi="宋体" w:cs="宋体"/>
          <w:bCs/>
        </w:rPr>
      </w:r>
      <w:r/>
    </w:p>
    <w:sectPr>
      <w:headerReference w:type="default" r:id="rId12"/>
      <w:footerReference w:type="default" r:id="rId18"/>
      <w:footnotePr/>
      <w:endnotePr/>
      <w:type w:val="nextPage"/>
      <w:pgSz w:w="11906" w:h="16838" w:orient="portrait"/>
      <w:pgMar w:top="1247" w:right="1287" w:bottom="1247"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mbria">
    <w:panose1 w:val="02040503050406030204"/>
  </w:font>
  <w:font w:name="Adobe 仿宋 Std R">
    <w:panose1 w:val="020B0503020202020204"/>
  </w:font>
  <w:font w:name="仿宋">
    <w:panose1 w:val="02010609060101010101"/>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firstLine="0"/>
      <w:jc w:val="both"/>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firstLine="0"/>
      <w:jc w:val="both"/>
      <w:tabs>
        <w:tab w:val="center" w:pos="4153" w:leader="none"/>
        <w:tab w:val="right" w:pos="8306" w:leader="none"/>
      </w:tabs>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1"/>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95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1"/>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95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firstLine="36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23</w:t>
    </w:r>
    <w:r>
      <w:fldChar w:fldCharType="end"/>
    </w:r>
    <w:r/>
  </w:p>
  <w:p>
    <w:pPr>
      <w:pStyle w:val="989"/>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ind w:firstLine="0"/>
      <w:rPr>
        <w:rFonts w:hint="eastAsia"/>
        <w:iCs/>
        <w:sz w:val="18"/>
        <w:u w:val="single"/>
      </w:rPr>
    </w:pPr>
    <w:r>
      <w:rPr>
        <w:rFonts w:hint="eastAsia"/>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firstLine="360"/>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52"/>
      </w:pPr>
      <w:rPr>
        <w:rFonts w:hint="eastAsia"/>
      </w:rPr>
    </w:lvl>
    <w:lvl w:ilvl="1">
      <w:start w:val="1"/>
      <w:numFmt w:val="bullet"/>
      <w:isLgl w:val="false"/>
      <w:suff w:val="tab"/>
      <w:lvlText w:val="o"/>
      <w:lvlJc w:val="left"/>
      <w:pPr>
        <w:pStyle w:val="952"/>
        <w:ind w:left="1440" w:hanging="360"/>
      </w:pPr>
      <w:rPr>
        <w:rFonts w:ascii="Courier New" w:hAnsi="Courier New" w:eastAsia="Courier New" w:cs="Courier New"/>
      </w:rPr>
    </w:lvl>
    <w:lvl w:ilvl="2">
      <w:start w:val="1"/>
      <w:numFmt w:val="bullet"/>
      <w:isLgl w:val="false"/>
      <w:suff w:val="tab"/>
      <w:lvlText w:val="§"/>
      <w:lvlJc w:val="left"/>
      <w:pPr>
        <w:pStyle w:val="952"/>
        <w:ind w:left="2160" w:hanging="360"/>
      </w:pPr>
      <w:rPr>
        <w:rFonts w:ascii="Wingdings" w:hAnsi="Wingdings" w:eastAsia="Wingdings" w:cs="Wingdings"/>
      </w:rPr>
    </w:lvl>
    <w:lvl w:ilvl="3">
      <w:start w:val="1"/>
      <w:numFmt w:val="bullet"/>
      <w:isLgl w:val="false"/>
      <w:suff w:val="tab"/>
      <w:lvlText w:val="·"/>
      <w:lvlJc w:val="left"/>
      <w:pPr>
        <w:pStyle w:val="952"/>
        <w:ind w:left="2880" w:hanging="360"/>
      </w:pPr>
      <w:rPr>
        <w:rFonts w:ascii="Symbol" w:hAnsi="Symbol" w:eastAsia="Symbol" w:cs="Symbol"/>
      </w:rPr>
    </w:lvl>
    <w:lvl w:ilvl="4">
      <w:start w:val="1"/>
      <w:numFmt w:val="bullet"/>
      <w:isLgl w:val="false"/>
      <w:suff w:val="tab"/>
      <w:lvlText w:val="o"/>
      <w:lvlJc w:val="left"/>
      <w:pPr>
        <w:pStyle w:val="952"/>
        <w:ind w:left="3600" w:hanging="360"/>
      </w:pPr>
      <w:rPr>
        <w:rFonts w:ascii="Courier New" w:hAnsi="Courier New" w:eastAsia="Courier New" w:cs="Courier New"/>
      </w:rPr>
    </w:lvl>
    <w:lvl w:ilvl="5">
      <w:start w:val="1"/>
      <w:numFmt w:val="bullet"/>
      <w:isLgl w:val="false"/>
      <w:suff w:val="tab"/>
      <w:lvlText w:val="§"/>
      <w:lvlJc w:val="left"/>
      <w:pPr>
        <w:pStyle w:val="952"/>
        <w:ind w:left="4320" w:hanging="360"/>
      </w:pPr>
      <w:rPr>
        <w:rFonts w:ascii="Wingdings" w:hAnsi="Wingdings" w:eastAsia="Wingdings" w:cs="Wingdings"/>
      </w:rPr>
    </w:lvl>
    <w:lvl w:ilvl="6">
      <w:start w:val="1"/>
      <w:numFmt w:val="bullet"/>
      <w:isLgl w:val="false"/>
      <w:suff w:val="tab"/>
      <w:lvlText w:val="·"/>
      <w:lvlJc w:val="left"/>
      <w:pPr>
        <w:pStyle w:val="952"/>
        <w:ind w:left="5040" w:hanging="360"/>
      </w:pPr>
      <w:rPr>
        <w:rFonts w:ascii="Symbol" w:hAnsi="Symbol" w:eastAsia="Symbol" w:cs="Symbol"/>
      </w:rPr>
    </w:lvl>
    <w:lvl w:ilvl="7">
      <w:start w:val="1"/>
      <w:numFmt w:val="bullet"/>
      <w:isLgl w:val="false"/>
      <w:suff w:val="tab"/>
      <w:lvlText w:val="o"/>
      <w:lvlJc w:val="left"/>
      <w:pPr>
        <w:pStyle w:val="952"/>
        <w:ind w:left="5760" w:hanging="360"/>
      </w:pPr>
      <w:rPr>
        <w:rFonts w:ascii="Courier New" w:hAnsi="Courier New" w:eastAsia="Courier New" w:cs="Courier New"/>
      </w:rPr>
    </w:lvl>
    <w:lvl w:ilvl="8">
      <w:start w:val="1"/>
      <w:numFmt w:val="bullet"/>
      <w:isLgl w:val="false"/>
      <w:suff w:val="tab"/>
      <w:lvlText w:val="§"/>
      <w:lvlJc w:val="left"/>
      <w:pPr>
        <w:pStyle w:val="952"/>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9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name w:val="Heading 1"/>
    <w:basedOn w:val="952"/>
    <w:next w:val="952"/>
    <w:link w:val="775"/>
    <w:uiPriority w:val="9"/>
    <w:qFormat/>
    <w:pPr>
      <w:keepLines/>
      <w:keepNext/>
      <w:spacing w:before="480" w:after="200"/>
      <w:outlineLvl w:val="0"/>
    </w:pPr>
    <w:rPr>
      <w:rFonts w:ascii="Arial" w:hAnsi="Arial" w:eastAsia="Arial" w:cs="Arial"/>
      <w:sz w:val="40"/>
      <w:szCs w:val="40"/>
    </w:rPr>
  </w:style>
  <w:style w:type="character" w:styleId="775">
    <w:name w:val="Heading 1 Char"/>
    <w:link w:val="774"/>
    <w:uiPriority w:val="9"/>
    <w:rPr>
      <w:rFonts w:ascii="Arial" w:hAnsi="Arial" w:eastAsia="Arial" w:cs="Arial"/>
      <w:sz w:val="40"/>
      <w:szCs w:val="40"/>
    </w:rPr>
  </w:style>
  <w:style w:type="paragraph" w:styleId="776">
    <w:name w:val="Heading 2"/>
    <w:basedOn w:val="952"/>
    <w:next w:val="952"/>
    <w:link w:val="777"/>
    <w:uiPriority w:val="9"/>
    <w:unhideWhenUsed/>
    <w:qFormat/>
    <w:pPr>
      <w:keepLines/>
      <w:keepNext/>
      <w:spacing w:before="360" w:after="200"/>
      <w:outlineLvl w:val="1"/>
    </w:pPr>
    <w:rPr>
      <w:rFonts w:ascii="Arial" w:hAnsi="Arial" w:eastAsia="Arial" w:cs="Arial"/>
      <w:sz w:val="34"/>
    </w:rPr>
  </w:style>
  <w:style w:type="character" w:styleId="777">
    <w:name w:val="Heading 2 Char"/>
    <w:link w:val="776"/>
    <w:uiPriority w:val="9"/>
    <w:rPr>
      <w:rFonts w:ascii="Arial" w:hAnsi="Arial" w:eastAsia="Arial" w:cs="Arial"/>
      <w:sz w:val="34"/>
    </w:rPr>
  </w:style>
  <w:style w:type="paragraph" w:styleId="778">
    <w:name w:val="Heading 3"/>
    <w:basedOn w:val="952"/>
    <w:next w:val="952"/>
    <w:link w:val="779"/>
    <w:uiPriority w:val="9"/>
    <w:unhideWhenUsed/>
    <w:qFormat/>
    <w:pPr>
      <w:keepLines/>
      <w:keepNext/>
      <w:spacing w:before="320" w:after="200"/>
      <w:outlineLvl w:val="2"/>
    </w:pPr>
    <w:rPr>
      <w:rFonts w:ascii="Arial" w:hAnsi="Arial" w:eastAsia="Arial" w:cs="Arial"/>
      <w:sz w:val="30"/>
      <w:szCs w:val="30"/>
    </w:rPr>
  </w:style>
  <w:style w:type="character" w:styleId="779">
    <w:name w:val="Heading 3 Char"/>
    <w:link w:val="778"/>
    <w:uiPriority w:val="9"/>
    <w:rPr>
      <w:rFonts w:ascii="Arial" w:hAnsi="Arial" w:eastAsia="Arial" w:cs="Arial"/>
      <w:sz w:val="30"/>
      <w:szCs w:val="30"/>
    </w:rPr>
  </w:style>
  <w:style w:type="paragraph" w:styleId="780">
    <w:name w:val="Heading 4"/>
    <w:basedOn w:val="952"/>
    <w:next w:val="952"/>
    <w:link w:val="781"/>
    <w:uiPriority w:val="9"/>
    <w:unhideWhenUsed/>
    <w:qFormat/>
    <w:pPr>
      <w:keepLines/>
      <w:keepNext/>
      <w:spacing w:before="320" w:after="200"/>
      <w:outlineLvl w:val="3"/>
    </w:pPr>
    <w:rPr>
      <w:rFonts w:ascii="Arial" w:hAnsi="Arial" w:eastAsia="Arial" w:cs="Arial"/>
      <w:b/>
      <w:bCs/>
      <w:sz w:val="26"/>
      <w:szCs w:val="26"/>
    </w:rPr>
  </w:style>
  <w:style w:type="character" w:styleId="781">
    <w:name w:val="Heading 4 Char"/>
    <w:link w:val="780"/>
    <w:uiPriority w:val="9"/>
    <w:rPr>
      <w:rFonts w:ascii="Arial" w:hAnsi="Arial" w:eastAsia="Arial" w:cs="Arial"/>
      <w:b/>
      <w:bCs/>
      <w:sz w:val="26"/>
      <w:szCs w:val="26"/>
    </w:rPr>
  </w:style>
  <w:style w:type="paragraph" w:styleId="782">
    <w:name w:val="Heading 5"/>
    <w:basedOn w:val="952"/>
    <w:next w:val="952"/>
    <w:link w:val="783"/>
    <w:uiPriority w:val="9"/>
    <w:unhideWhenUsed/>
    <w:qFormat/>
    <w:pPr>
      <w:keepLines/>
      <w:keepNext/>
      <w:spacing w:before="320" w:after="200"/>
      <w:outlineLvl w:val="4"/>
    </w:pPr>
    <w:rPr>
      <w:rFonts w:ascii="Arial" w:hAnsi="Arial" w:eastAsia="Arial" w:cs="Arial"/>
      <w:b/>
      <w:bCs/>
      <w:sz w:val="24"/>
      <w:szCs w:val="24"/>
    </w:rPr>
  </w:style>
  <w:style w:type="character" w:styleId="783">
    <w:name w:val="Heading 5 Char"/>
    <w:link w:val="782"/>
    <w:uiPriority w:val="9"/>
    <w:rPr>
      <w:rFonts w:ascii="Arial" w:hAnsi="Arial" w:eastAsia="Arial" w:cs="Arial"/>
      <w:b/>
      <w:bCs/>
      <w:sz w:val="24"/>
      <w:szCs w:val="24"/>
    </w:rPr>
  </w:style>
  <w:style w:type="paragraph" w:styleId="784">
    <w:name w:val="Heading 6"/>
    <w:basedOn w:val="952"/>
    <w:next w:val="952"/>
    <w:link w:val="785"/>
    <w:uiPriority w:val="9"/>
    <w:unhideWhenUsed/>
    <w:qFormat/>
    <w:pPr>
      <w:keepLines/>
      <w:keepNext/>
      <w:spacing w:before="320" w:after="200"/>
      <w:outlineLvl w:val="5"/>
    </w:pPr>
    <w:rPr>
      <w:rFonts w:ascii="Arial" w:hAnsi="Arial" w:eastAsia="Arial" w:cs="Arial"/>
      <w:b/>
      <w:bCs/>
      <w:sz w:val="22"/>
      <w:szCs w:val="22"/>
    </w:rPr>
  </w:style>
  <w:style w:type="character" w:styleId="785">
    <w:name w:val="Heading 6 Char"/>
    <w:link w:val="784"/>
    <w:uiPriority w:val="9"/>
    <w:rPr>
      <w:rFonts w:ascii="Arial" w:hAnsi="Arial" w:eastAsia="Arial" w:cs="Arial"/>
      <w:b/>
      <w:bCs/>
      <w:sz w:val="22"/>
      <w:szCs w:val="22"/>
    </w:rPr>
  </w:style>
  <w:style w:type="paragraph" w:styleId="786">
    <w:name w:val="Heading 7"/>
    <w:basedOn w:val="952"/>
    <w:next w:val="952"/>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name w:val="Heading 7 Char"/>
    <w:link w:val="786"/>
    <w:uiPriority w:val="9"/>
    <w:rPr>
      <w:rFonts w:ascii="Arial" w:hAnsi="Arial" w:eastAsia="Arial" w:cs="Arial"/>
      <w:b/>
      <w:bCs/>
      <w:i/>
      <w:iCs/>
      <w:sz w:val="22"/>
      <w:szCs w:val="22"/>
    </w:rPr>
  </w:style>
  <w:style w:type="paragraph" w:styleId="788">
    <w:name w:val="Heading 8"/>
    <w:basedOn w:val="952"/>
    <w:next w:val="952"/>
    <w:link w:val="789"/>
    <w:uiPriority w:val="9"/>
    <w:unhideWhenUsed/>
    <w:qFormat/>
    <w:pPr>
      <w:keepLines/>
      <w:keepNext/>
      <w:spacing w:before="320" w:after="200"/>
      <w:outlineLvl w:val="7"/>
    </w:pPr>
    <w:rPr>
      <w:rFonts w:ascii="Arial" w:hAnsi="Arial" w:eastAsia="Arial" w:cs="Arial"/>
      <w:i/>
      <w:iCs/>
      <w:sz w:val="22"/>
      <w:szCs w:val="22"/>
    </w:rPr>
  </w:style>
  <w:style w:type="character" w:styleId="789">
    <w:name w:val="Heading 8 Char"/>
    <w:link w:val="788"/>
    <w:uiPriority w:val="9"/>
    <w:rPr>
      <w:rFonts w:ascii="Arial" w:hAnsi="Arial" w:eastAsia="Arial" w:cs="Arial"/>
      <w:i/>
      <w:iCs/>
      <w:sz w:val="22"/>
      <w:szCs w:val="22"/>
    </w:rPr>
  </w:style>
  <w:style w:type="paragraph" w:styleId="790">
    <w:name w:val="Heading 9"/>
    <w:basedOn w:val="952"/>
    <w:next w:val="952"/>
    <w:link w:val="791"/>
    <w:uiPriority w:val="9"/>
    <w:unhideWhenUsed/>
    <w:qFormat/>
    <w:pPr>
      <w:keepLines/>
      <w:keepNext/>
      <w:spacing w:before="320" w:after="200"/>
      <w:outlineLvl w:val="8"/>
    </w:pPr>
    <w:rPr>
      <w:rFonts w:ascii="Arial" w:hAnsi="Arial" w:eastAsia="Arial" w:cs="Arial"/>
      <w:i/>
      <w:iCs/>
      <w:sz w:val="21"/>
      <w:szCs w:val="21"/>
    </w:rPr>
  </w:style>
  <w:style w:type="character" w:styleId="791">
    <w:name w:val="Heading 9 Char"/>
    <w:link w:val="790"/>
    <w:uiPriority w:val="9"/>
    <w:rPr>
      <w:rFonts w:ascii="Arial" w:hAnsi="Arial" w:eastAsia="Arial" w:cs="Arial"/>
      <w:i/>
      <w:iCs/>
      <w:sz w:val="21"/>
      <w:szCs w:val="21"/>
    </w:rPr>
  </w:style>
  <w:style w:type="paragraph" w:styleId="792">
    <w:name w:val="List Paragraph"/>
    <w:basedOn w:val="952"/>
    <w:uiPriority w:val="34"/>
    <w:qFormat/>
    <w:pPr>
      <w:contextualSpacing/>
      <w:ind w:left="720"/>
    </w:pPr>
  </w:style>
  <w:style w:type="paragraph" w:styleId="793">
    <w:name w:val="No Spacing"/>
    <w:uiPriority w:val="1"/>
    <w:qFormat/>
    <w:pPr>
      <w:spacing w:before="0" w:after="0" w:line="240" w:lineRule="auto"/>
    </w:pPr>
  </w:style>
  <w:style w:type="paragraph" w:styleId="794">
    <w:name w:val="Title"/>
    <w:basedOn w:val="952"/>
    <w:next w:val="952"/>
    <w:link w:val="795"/>
    <w:uiPriority w:val="10"/>
    <w:qFormat/>
    <w:pPr>
      <w:contextualSpacing/>
      <w:spacing w:before="300" w:after="200"/>
    </w:pPr>
    <w:rPr>
      <w:sz w:val="48"/>
      <w:szCs w:val="48"/>
    </w:rPr>
  </w:style>
  <w:style w:type="character" w:styleId="795">
    <w:name w:val="Title Char"/>
    <w:link w:val="794"/>
    <w:uiPriority w:val="10"/>
    <w:rPr>
      <w:sz w:val="48"/>
      <w:szCs w:val="48"/>
    </w:rPr>
  </w:style>
  <w:style w:type="paragraph" w:styleId="796">
    <w:name w:val="Subtitle"/>
    <w:basedOn w:val="952"/>
    <w:next w:val="952"/>
    <w:link w:val="797"/>
    <w:uiPriority w:val="11"/>
    <w:qFormat/>
    <w:pPr>
      <w:spacing w:before="200" w:after="200"/>
    </w:pPr>
    <w:rPr>
      <w:sz w:val="24"/>
      <w:szCs w:val="24"/>
    </w:rPr>
  </w:style>
  <w:style w:type="character" w:styleId="797">
    <w:name w:val="Subtitle Char"/>
    <w:link w:val="796"/>
    <w:uiPriority w:val="11"/>
    <w:rPr>
      <w:sz w:val="24"/>
      <w:szCs w:val="24"/>
    </w:rPr>
  </w:style>
  <w:style w:type="paragraph" w:styleId="798">
    <w:name w:val="Quote"/>
    <w:basedOn w:val="952"/>
    <w:next w:val="952"/>
    <w:link w:val="799"/>
    <w:uiPriority w:val="29"/>
    <w:qFormat/>
    <w:pPr>
      <w:ind w:left="720" w:right="720"/>
    </w:pPr>
    <w:rPr>
      <w:i/>
    </w:rPr>
  </w:style>
  <w:style w:type="character" w:styleId="799">
    <w:name w:val="Quote Char"/>
    <w:link w:val="798"/>
    <w:uiPriority w:val="29"/>
    <w:rPr>
      <w:i/>
    </w:rPr>
  </w:style>
  <w:style w:type="paragraph" w:styleId="800">
    <w:name w:val="Intense Quote"/>
    <w:basedOn w:val="952"/>
    <w:next w:val="952"/>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Intense Quote Char"/>
    <w:link w:val="800"/>
    <w:uiPriority w:val="30"/>
    <w:rPr>
      <w:i/>
    </w:rPr>
  </w:style>
  <w:style w:type="paragraph" w:styleId="802">
    <w:name w:val="Header"/>
    <w:basedOn w:val="952"/>
    <w:link w:val="803"/>
    <w:uiPriority w:val="99"/>
    <w:unhideWhenUsed/>
    <w:pPr>
      <w:spacing w:after="0" w:line="240" w:lineRule="auto"/>
      <w:tabs>
        <w:tab w:val="center" w:pos="7143" w:leader="none"/>
        <w:tab w:val="right" w:pos="14287" w:leader="none"/>
      </w:tabs>
    </w:pPr>
  </w:style>
  <w:style w:type="character" w:styleId="803">
    <w:name w:val="Header Char"/>
    <w:link w:val="802"/>
    <w:uiPriority w:val="99"/>
  </w:style>
  <w:style w:type="paragraph" w:styleId="804">
    <w:name w:val="Footer"/>
    <w:basedOn w:val="952"/>
    <w:link w:val="807"/>
    <w:uiPriority w:val="99"/>
    <w:unhideWhenUsed/>
    <w:pPr>
      <w:spacing w:after="0" w:line="240" w:lineRule="auto"/>
      <w:tabs>
        <w:tab w:val="center" w:pos="7143" w:leader="none"/>
        <w:tab w:val="right" w:pos="14287" w:leader="none"/>
      </w:tabs>
    </w:pPr>
  </w:style>
  <w:style w:type="character" w:styleId="805">
    <w:name w:val="Footer Char"/>
    <w:link w:val="804"/>
    <w:uiPriority w:val="99"/>
  </w:style>
  <w:style w:type="paragraph" w:styleId="806">
    <w:name w:val="Caption"/>
    <w:basedOn w:val="952"/>
    <w:next w:val="952"/>
    <w:uiPriority w:val="35"/>
    <w:semiHidden/>
    <w:unhideWhenUsed/>
    <w:qFormat/>
    <w:pPr>
      <w:spacing w:line="276" w:lineRule="auto"/>
    </w:pPr>
    <w:rPr>
      <w:b/>
      <w:bCs/>
      <w:color w:val="4f81bd" w:themeColor="accent1"/>
      <w:sz w:val="18"/>
      <w:szCs w:val="18"/>
    </w:rPr>
  </w:style>
  <w:style w:type="character" w:styleId="807">
    <w:name w:val="Caption Char"/>
    <w:basedOn w:val="806"/>
    <w:link w:val="804"/>
    <w:uiPriority w:val="99"/>
  </w:style>
  <w:style w:type="table" w:styleId="8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4">
    <w:name w:val="Hyperlink"/>
    <w:uiPriority w:val="99"/>
    <w:unhideWhenUsed/>
    <w:rPr>
      <w:color w:val="0000ff" w:themeColor="hyperlink"/>
      <w:u w:val="single"/>
    </w:rPr>
  </w:style>
  <w:style w:type="paragraph" w:styleId="935">
    <w:name w:val="footnote text"/>
    <w:basedOn w:val="952"/>
    <w:link w:val="936"/>
    <w:uiPriority w:val="99"/>
    <w:semiHidden/>
    <w:unhideWhenUsed/>
    <w:pPr>
      <w:spacing w:after="40" w:line="240" w:lineRule="auto"/>
    </w:pPr>
    <w:rPr>
      <w:sz w:val="18"/>
    </w:rPr>
  </w:style>
  <w:style w:type="character" w:styleId="936">
    <w:name w:val="Footnote Text Char"/>
    <w:link w:val="935"/>
    <w:uiPriority w:val="99"/>
    <w:rPr>
      <w:sz w:val="18"/>
    </w:rPr>
  </w:style>
  <w:style w:type="character" w:styleId="937">
    <w:name w:val="footnote reference"/>
    <w:uiPriority w:val="99"/>
    <w:unhideWhenUsed/>
    <w:rPr>
      <w:vertAlign w:val="superscript"/>
    </w:rPr>
  </w:style>
  <w:style w:type="paragraph" w:styleId="938">
    <w:name w:val="endnote text"/>
    <w:basedOn w:val="952"/>
    <w:link w:val="939"/>
    <w:uiPriority w:val="99"/>
    <w:semiHidden/>
    <w:unhideWhenUsed/>
    <w:pPr>
      <w:spacing w:after="0" w:line="240" w:lineRule="auto"/>
    </w:pPr>
    <w:rPr>
      <w:sz w:val="20"/>
    </w:rPr>
  </w:style>
  <w:style w:type="character" w:styleId="939">
    <w:name w:val="Endnote Text Char"/>
    <w:link w:val="938"/>
    <w:uiPriority w:val="99"/>
    <w:rPr>
      <w:sz w:val="20"/>
    </w:rPr>
  </w:style>
  <w:style w:type="character" w:styleId="940">
    <w:name w:val="endnote reference"/>
    <w:uiPriority w:val="99"/>
    <w:semiHidden/>
    <w:unhideWhenUsed/>
    <w:rPr>
      <w:vertAlign w:val="superscript"/>
    </w:rPr>
  </w:style>
  <w:style w:type="paragraph" w:styleId="941">
    <w:name w:val="toc 1"/>
    <w:basedOn w:val="952"/>
    <w:next w:val="952"/>
    <w:uiPriority w:val="39"/>
    <w:unhideWhenUsed/>
    <w:pPr>
      <w:ind w:left="0" w:right="0" w:firstLine="0"/>
      <w:spacing w:after="57"/>
    </w:pPr>
  </w:style>
  <w:style w:type="paragraph" w:styleId="942">
    <w:name w:val="toc 2"/>
    <w:basedOn w:val="952"/>
    <w:next w:val="952"/>
    <w:uiPriority w:val="39"/>
    <w:unhideWhenUsed/>
    <w:pPr>
      <w:ind w:left="283" w:right="0" w:firstLine="0"/>
      <w:spacing w:after="57"/>
    </w:pPr>
  </w:style>
  <w:style w:type="paragraph" w:styleId="943">
    <w:name w:val="toc 3"/>
    <w:basedOn w:val="952"/>
    <w:next w:val="952"/>
    <w:uiPriority w:val="39"/>
    <w:unhideWhenUsed/>
    <w:pPr>
      <w:ind w:left="567" w:right="0" w:firstLine="0"/>
      <w:spacing w:after="57"/>
    </w:pPr>
  </w:style>
  <w:style w:type="paragraph" w:styleId="944">
    <w:name w:val="toc 4"/>
    <w:basedOn w:val="952"/>
    <w:next w:val="952"/>
    <w:uiPriority w:val="39"/>
    <w:unhideWhenUsed/>
    <w:pPr>
      <w:ind w:left="850" w:right="0" w:firstLine="0"/>
      <w:spacing w:after="57"/>
    </w:pPr>
  </w:style>
  <w:style w:type="paragraph" w:styleId="945">
    <w:name w:val="toc 5"/>
    <w:basedOn w:val="952"/>
    <w:next w:val="952"/>
    <w:uiPriority w:val="39"/>
    <w:unhideWhenUsed/>
    <w:pPr>
      <w:ind w:left="1134" w:right="0" w:firstLine="0"/>
      <w:spacing w:after="57"/>
    </w:pPr>
  </w:style>
  <w:style w:type="paragraph" w:styleId="946">
    <w:name w:val="toc 6"/>
    <w:basedOn w:val="952"/>
    <w:next w:val="952"/>
    <w:uiPriority w:val="39"/>
    <w:unhideWhenUsed/>
    <w:pPr>
      <w:ind w:left="1417" w:right="0" w:firstLine="0"/>
      <w:spacing w:after="57"/>
    </w:pPr>
  </w:style>
  <w:style w:type="paragraph" w:styleId="947">
    <w:name w:val="toc 7"/>
    <w:basedOn w:val="952"/>
    <w:next w:val="952"/>
    <w:uiPriority w:val="39"/>
    <w:unhideWhenUsed/>
    <w:pPr>
      <w:ind w:left="1701" w:right="0" w:firstLine="0"/>
      <w:spacing w:after="57"/>
    </w:pPr>
  </w:style>
  <w:style w:type="paragraph" w:styleId="948">
    <w:name w:val="toc 8"/>
    <w:basedOn w:val="952"/>
    <w:next w:val="952"/>
    <w:uiPriority w:val="39"/>
    <w:unhideWhenUsed/>
    <w:pPr>
      <w:ind w:left="1984" w:right="0" w:firstLine="0"/>
      <w:spacing w:after="57"/>
    </w:pPr>
  </w:style>
  <w:style w:type="paragraph" w:styleId="949">
    <w:name w:val="toc 9"/>
    <w:basedOn w:val="952"/>
    <w:next w:val="952"/>
    <w:uiPriority w:val="39"/>
    <w:unhideWhenUsed/>
    <w:pPr>
      <w:ind w:left="2268" w:right="0" w:firstLine="0"/>
      <w:spacing w:after="57"/>
    </w:pPr>
  </w:style>
  <w:style w:type="paragraph" w:styleId="950">
    <w:name w:val="TOC Heading"/>
    <w:uiPriority w:val="39"/>
    <w:unhideWhenUsed/>
  </w:style>
  <w:style w:type="paragraph" w:styleId="951">
    <w:name w:val="table of figures"/>
    <w:basedOn w:val="952"/>
    <w:next w:val="952"/>
    <w:uiPriority w:val="99"/>
    <w:unhideWhenUsed/>
    <w:pPr>
      <w:spacing w:after="0" w:afterAutospacing="0"/>
    </w:pPr>
  </w:style>
  <w:style w:type="paragraph" w:styleId="952" w:default="1">
    <w:name w:val="Normal"/>
    <w:next w:val="952"/>
    <w:link w:val="952"/>
    <w:qFormat/>
    <w:pPr>
      <w:ind w:firstLine="200"/>
      <w:jc w:val="both"/>
      <w:spacing w:line="274" w:lineRule="auto"/>
      <w:widowControl w:val="off"/>
    </w:pPr>
    <w:rPr>
      <w:rFonts w:ascii="仿宋_GB2312" w:hAnsi="Times New Roman" w:eastAsia="仿宋_GB2312" w:cs="Times New Roman"/>
      <w:sz w:val="24"/>
      <w:szCs w:val="24"/>
      <w:lang w:val="en-US" w:eastAsia="zh-CN" w:bidi="ar-SA"/>
    </w:rPr>
  </w:style>
  <w:style w:type="paragraph" w:styleId="953">
    <w:name w:val="标题 1"/>
    <w:basedOn w:val="952"/>
    <w:next w:val="952"/>
    <w:link w:val="952"/>
    <w:uiPriority w:val="9"/>
    <w:qFormat/>
    <w:pPr>
      <w:keepLines/>
      <w:keepNext/>
      <w:spacing w:before="480" w:after="200"/>
      <w:outlineLvl w:val="0"/>
    </w:pPr>
    <w:rPr>
      <w:rFonts w:ascii="Arial" w:hAnsi="Arial" w:eastAsia="Arial" w:cs="Arial"/>
      <w:sz w:val="40"/>
      <w:szCs w:val="40"/>
    </w:rPr>
  </w:style>
  <w:style w:type="paragraph" w:styleId="954">
    <w:name w:val="标题 4"/>
    <w:basedOn w:val="952"/>
    <w:next w:val="952"/>
    <w:link w:val="952"/>
    <w:uiPriority w:val="9"/>
    <w:qFormat/>
    <w:pPr>
      <w:keepLines/>
      <w:keepNext/>
      <w:spacing w:before="320" w:after="200"/>
      <w:outlineLvl w:val="3"/>
    </w:pPr>
    <w:rPr>
      <w:rFonts w:ascii="Arial" w:hAnsi="Arial" w:eastAsia="Arial" w:cs="Arial"/>
      <w:b/>
      <w:bCs/>
      <w:sz w:val="26"/>
      <w:szCs w:val="26"/>
    </w:rPr>
  </w:style>
  <w:style w:type="character" w:styleId="955">
    <w:name w:val="默认段落字体"/>
    <w:next w:val="955"/>
    <w:link w:val="952"/>
    <w:semiHidden/>
  </w:style>
  <w:style w:type="table" w:styleId="956">
    <w:name w:val="普通表格"/>
    <w:next w:val="956"/>
    <w:link w:val="952"/>
    <w:semiHidden/>
    <w:tblPr/>
  </w:style>
  <w:style w:type="paragraph" w:styleId="957">
    <w:name w:val="批注文字"/>
    <w:basedOn w:val="952"/>
    <w:next w:val="957"/>
    <w:link w:val="952"/>
    <w:pPr>
      <w:jc w:val="left"/>
    </w:pPr>
  </w:style>
  <w:style w:type="paragraph" w:styleId="958">
    <w:name w:val="正文文本"/>
    <w:basedOn w:val="952"/>
    <w:next w:val="952"/>
    <w:link w:val="952"/>
    <w:qFormat/>
    <w:pPr>
      <w:spacing w:after="120"/>
    </w:pPr>
  </w:style>
  <w:style w:type="paragraph" w:styleId="959">
    <w:name w:val="正文文本缩进"/>
    <w:basedOn w:val="952"/>
    <w:next w:val="959"/>
    <w:link w:val="952"/>
    <w:qFormat/>
    <w:pPr>
      <w:ind w:firstLine="420"/>
      <w:spacing w:line="360" w:lineRule="auto"/>
    </w:pPr>
    <w:rPr>
      <w:rFonts w:ascii="宋体" w:eastAsia="宋体"/>
    </w:rPr>
  </w:style>
  <w:style w:type="paragraph" w:styleId="960">
    <w:name w:val="文本块"/>
    <w:basedOn w:val="952"/>
    <w:next w:val="960"/>
    <w:link w:val="952"/>
    <w:uiPriority w:val="99"/>
    <w:unhideWhenUsed/>
    <w:qFormat/>
    <w:pPr>
      <w:ind w:left="1440" w:right="1440"/>
      <w:spacing w:after="120"/>
    </w:pPr>
    <w:rPr>
      <w:rFonts w:ascii="Calibri" w:hAnsi="Calibri"/>
    </w:rPr>
  </w:style>
  <w:style w:type="paragraph" w:styleId="961">
    <w:name w:val="页脚"/>
    <w:basedOn w:val="952"/>
    <w:next w:val="961"/>
    <w:link w:val="952"/>
    <w:uiPriority w:val="99"/>
    <w:unhideWhenUsed/>
    <w:qFormat/>
    <w:pPr>
      <w:spacing w:after="0" w:line="240" w:lineRule="auto"/>
      <w:tabs>
        <w:tab w:val="center" w:pos="7143" w:leader="none"/>
        <w:tab w:val="right" w:pos="14287" w:leader="none"/>
      </w:tabs>
    </w:pPr>
  </w:style>
  <w:style w:type="paragraph" w:styleId="962">
    <w:name w:val="目录 1"/>
    <w:basedOn w:val="952"/>
    <w:next w:val="952"/>
    <w:link w:val="952"/>
    <w:uiPriority w:val="39"/>
    <w:unhideWhenUsed/>
    <w:qFormat/>
    <w:pPr>
      <w:ind w:left="0" w:right="0" w:firstLine="0"/>
      <w:spacing w:after="57"/>
    </w:pPr>
  </w:style>
  <w:style w:type="paragraph" w:styleId="963">
    <w:name w:val="普通(网站)"/>
    <w:basedOn w:val="952"/>
    <w:next w:val="963"/>
    <w:link w:val="952"/>
    <w:uiPriority w:val="99"/>
    <w:qFormat/>
    <w:pPr>
      <w:jc w:val="left"/>
      <w:spacing w:before="100" w:beforeAutospacing="1" w:after="100" w:afterAutospacing="1"/>
      <w:widowControl/>
    </w:pPr>
    <w:rPr>
      <w:rFonts w:ascii="宋体" w:hAnsi="宋体" w:cs="宋体"/>
      <w:sz w:val="24"/>
    </w:rPr>
  </w:style>
  <w:style w:type="paragraph" w:styleId="964">
    <w:name w:val="正文首行缩进"/>
    <w:basedOn w:val="958"/>
    <w:next w:val="965"/>
    <w:link w:val="952"/>
    <w:qFormat/>
    <w:pPr>
      <w:ind w:firstLine="420"/>
    </w:pPr>
  </w:style>
  <w:style w:type="paragraph" w:styleId="965">
    <w:name w:val="正文首行缩进 2"/>
    <w:basedOn w:val="959"/>
    <w:next w:val="965"/>
    <w:link w:val="952"/>
    <w:qFormat/>
    <w:pPr>
      <w:ind w:firstLine="420"/>
      <w:spacing w:line="360" w:lineRule="auto"/>
    </w:pPr>
    <w:rPr>
      <w:color w:val="000000"/>
      <w:sz w:val="20"/>
    </w:rPr>
  </w:style>
  <w:style w:type="character" w:styleId="966">
    <w:name w:val="超链接"/>
    <w:next w:val="966"/>
    <w:link w:val="952"/>
    <w:uiPriority w:val="99"/>
    <w:unhideWhenUsed/>
    <w:qFormat/>
    <w:rPr>
      <w:color w:val="0000ff"/>
      <w:u w:val="single"/>
    </w:rPr>
  </w:style>
  <w:style w:type="paragraph" w:styleId="967">
    <w:name w:val="文本块11"/>
    <w:basedOn w:val="952"/>
    <w:next w:val="967"/>
    <w:link w:val="952"/>
    <w:uiPriority w:val="6"/>
    <w:qFormat/>
    <w:pPr>
      <w:ind w:left="256" w:right="6" w:firstLine="624"/>
    </w:pPr>
    <w:rPr>
      <w:rFonts w:eastAsia="仿宋"/>
      <w:sz w:val="28"/>
    </w:rPr>
  </w:style>
  <w:style w:type="paragraph" w:styleId="968">
    <w:name w:val="正文1"/>
    <w:basedOn w:val="969"/>
    <w:next w:val="952"/>
    <w:link w:val="952"/>
    <w:qFormat/>
    <w:pPr>
      <w:contextualSpacing/>
      <w:ind w:firstLine="200"/>
      <w:spacing w:before="120" w:after="120" w:line="180" w:lineRule="auto"/>
    </w:pPr>
    <w:rPr>
      <w:rFonts w:eastAsia="Adobe 仿宋 Std R"/>
      <w:sz w:val="21"/>
      <w:szCs w:val="21"/>
      <w:lang w:val="en-US" w:eastAsia="zh-CN" w:bidi="ar-SA"/>
    </w:rPr>
  </w:style>
  <w:style w:type="paragraph" w:styleId="969">
    <w:name w:val="正文111"/>
    <w:next w:val="970"/>
    <w:link w:val="952"/>
    <w:qFormat/>
    <w:pPr>
      <w:jc w:val="both"/>
      <w:widowControl w:val="off"/>
    </w:pPr>
    <w:rPr>
      <w:rFonts w:ascii="Times New Roman" w:hAnsi="Times New Roman" w:eastAsia="宋体" w:cs="Times New Roman"/>
      <w:sz w:val="21"/>
      <w:szCs w:val="24"/>
      <w:lang w:val="en-US" w:eastAsia="zh-CN" w:bidi="ar-SA"/>
    </w:rPr>
  </w:style>
  <w:style w:type="paragraph" w:styleId="970">
    <w:name w:val="正文文本缩进1"/>
    <w:basedOn w:val="952"/>
    <w:next w:val="971"/>
    <w:link w:val="952"/>
    <w:unhideWhenUsed/>
    <w:qFormat/>
    <w:pPr>
      <w:ind w:left="420"/>
      <w:spacing w:after="120"/>
    </w:pPr>
  </w:style>
  <w:style w:type="paragraph" w:styleId="971">
    <w:name w:val="寄信人地址1"/>
    <w:basedOn w:val="972"/>
    <w:next w:val="971"/>
    <w:link w:val="952"/>
    <w:qFormat/>
    <w:pPr>
      <w:ind w:firstLine="200"/>
    </w:pPr>
    <w:rPr>
      <w:rFonts w:ascii="Arial" w:hAnsi="Arial" w:eastAsia="仿宋_GB2312"/>
    </w:rPr>
  </w:style>
  <w:style w:type="paragraph" w:styleId="972">
    <w:name w:val="正文11"/>
    <w:next w:val="973"/>
    <w:link w:val="952"/>
    <w:qFormat/>
    <w:pPr>
      <w:jc w:val="both"/>
      <w:widowControl w:val="off"/>
    </w:pPr>
    <w:rPr>
      <w:rFonts w:ascii="Times New Roman" w:hAnsi="Times New Roman" w:eastAsia="宋体" w:cs="Times New Roman"/>
      <w:sz w:val="21"/>
      <w:szCs w:val="24"/>
      <w:lang w:val="en-US" w:eastAsia="zh-CN" w:bidi="ar-SA"/>
    </w:rPr>
  </w:style>
  <w:style w:type="paragraph" w:styleId="973">
    <w:name w:val="正文文本11"/>
    <w:basedOn w:val="952"/>
    <w:next w:val="974"/>
    <w:link w:val="952"/>
    <w:qFormat/>
    <w:pPr>
      <w:spacing w:after="120"/>
    </w:pPr>
  </w:style>
  <w:style w:type="paragraph" w:styleId="974">
    <w:name w:val="一级条标题"/>
    <w:basedOn w:val="975"/>
    <w:next w:val="976"/>
    <w:link w:val="952"/>
    <w:qFormat/>
    <w:pPr>
      <w:outlineLvl w:val="2"/>
    </w:pPr>
    <w:rPr>
      <w:rFonts w:eastAsia="黑体"/>
      <w:sz w:val="21"/>
      <w:lang w:val="en-US" w:eastAsia="zh-CN" w:bidi="ar-SA"/>
    </w:rPr>
  </w:style>
  <w:style w:type="paragraph" w:styleId="975">
    <w:name w:val="章标题"/>
    <w:basedOn w:val="952"/>
    <w:next w:val="968"/>
    <w:link w:val="952"/>
    <w:qFormat/>
    <w:pPr>
      <w:ind w:firstLine="0"/>
      <w:jc w:val="center"/>
      <w:spacing w:before="158" w:after="153" w:line="1292" w:lineRule="atLeast"/>
      <w:widowControl/>
    </w:pPr>
    <w:rPr>
      <w:rFonts w:ascii="Arial" w:hAnsi="Calibri" w:eastAsia="黑体" w:cs="黑体"/>
      <w:sz w:val="31"/>
      <w:szCs w:val="22"/>
      <w:lang w:eastAsia="en-US" w:bidi="en-US"/>
    </w:rPr>
  </w:style>
  <w:style w:type="paragraph" w:styleId="976">
    <w:name w:val="段"/>
    <w:next w:val="952"/>
    <w:link w:val="952"/>
    <w:qFormat/>
    <w:pPr>
      <w:ind w:firstLine="200"/>
      <w:jc w:val="both"/>
      <w:spacing w:line="360" w:lineRule="auto"/>
    </w:pPr>
    <w:rPr>
      <w:rFonts w:ascii="宋体" w:hAnsi="Times New Roman" w:eastAsia="宋体" w:cs="Times New Roman"/>
      <w:sz w:val="24"/>
      <w:szCs w:val="22"/>
      <w:lang w:val="en-US" w:eastAsia="zh-CN" w:bidi="ar-SA"/>
    </w:rPr>
  </w:style>
  <w:style w:type="paragraph" w:styleId="977">
    <w:name w:val="目录 111"/>
    <w:basedOn w:val="952"/>
    <w:next w:val="952"/>
    <w:link w:val="952"/>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paragraph" w:styleId="978">
    <w:name w:val="标题11"/>
    <w:basedOn w:val="952"/>
    <w:next w:val="952"/>
    <w:link w:val="952"/>
    <w:qFormat/>
    <w:pPr>
      <w:jc w:val="center"/>
      <w:spacing w:before="300" w:after="300"/>
      <w:outlineLvl w:val="0"/>
    </w:pPr>
    <w:rPr>
      <w:rFonts w:ascii="Cambria" w:hAnsi="Cambria"/>
      <w:b/>
      <w:bCs/>
      <w:sz w:val="36"/>
      <w:szCs w:val="32"/>
    </w:rPr>
  </w:style>
  <w:style w:type="paragraph" w:styleId="979">
    <w:name w:val="脚注文本1"/>
    <w:basedOn w:val="952"/>
    <w:next w:val="980"/>
    <w:link w:val="952"/>
    <w:unhideWhenUsed/>
    <w:qFormat/>
    <w:rPr>
      <w:rFonts w:ascii="Times New Roman" w:hAnsi="Times New Roman" w:eastAsia="宋体" w:cs="Times New Roman"/>
      <w:b/>
      <w:bCs/>
      <w:sz w:val="24"/>
      <w:szCs w:val="24"/>
    </w:rPr>
  </w:style>
  <w:style w:type="paragraph" w:styleId="980">
    <w:name w:val="索引 51"/>
    <w:basedOn w:val="952"/>
    <w:next w:val="968"/>
    <w:link w:val="952"/>
    <w:unhideWhenUsed/>
    <w:qFormat/>
    <w:pPr>
      <w:ind w:left="800"/>
    </w:pPr>
  </w:style>
  <w:style w:type="paragraph" w:styleId="981">
    <w:name w:val="正文121"/>
    <w:next w:val="982"/>
    <w:link w:val="952"/>
    <w:qFormat/>
    <w:pPr>
      <w:jc w:val="both"/>
      <w:widowControl w:val="off"/>
    </w:pPr>
    <w:rPr>
      <w:rFonts w:ascii="Calibri" w:hAnsi="Calibri" w:eastAsia="宋体" w:cs="Times New Roman"/>
      <w:sz w:val="21"/>
      <w:szCs w:val="24"/>
      <w:lang w:val="en-US" w:eastAsia="zh-CN" w:bidi="ar-SA"/>
    </w:rPr>
  </w:style>
  <w:style w:type="paragraph" w:styleId="982">
    <w:name w:val="BlockQuote1"/>
    <w:basedOn w:val="981"/>
    <w:next w:val="982"/>
    <w:link w:val="952"/>
    <w:qFormat/>
    <w:pPr>
      <w:ind w:left="256" w:right="6" w:firstLine="624"/>
    </w:pPr>
    <w:rPr>
      <w:rFonts w:eastAsia="仿宋_GB2312"/>
      <w:sz w:val="28"/>
    </w:rPr>
  </w:style>
  <w:style w:type="paragraph" w:styleId="983">
    <w:name w:val="正文1111"/>
    <w:next w:val="984"/>
    <w:link w:val="952"/>
    <w:qFormat/>
    <w:pPr>
      <w:jc w:val="both"/>
      <w:widowControl w:val="off"/>
    </w:pPr>
    <w:rPr>
      <w:rFonts w:ascii="Times New Roman" w:hAnsi="Times New Roman" w:eastAsia="宋体" w:cs="Times New Roman"/>
      <w:sz w:val="21"/>
      <w:szCs w:val="24"/>
      <w:lang w:val="en-US" w:eastAsia="zh-CN" w:bidi="ar-SA"/>
    </w:rPr>
  </w:style>
  <w:style w:type="paragraph" w:styleId="984">
    <w:name w:val="标题 211"/>
    <w:basedOn w:val="952"/>
    <w:next w:val="983"/>
    <w:link w:val="952"/>
    <w:qFormat/>
    <w:pPr>
      <w:jc w:val="center"/>
      <w:keepLines/>
      <w:keepNext/>
      <w:spacing w:before="260" w:after="260" w:line="360" w:lineRule="auto"/>
      <w:tabs>
        <w:tab w:val="right" w:pos="8296" w:leader="dot"/>
      </w:tabs>
      <w:outlineLvl w:val="1"/>
    </w:pPr>
    <w:rPr>
      <w:rFonts w:ascii="Cambria" w:hAnsi="Cambria"/>
      <w:b/>
      <w:bCs/>
      <w:sz w:val="28"/>
      <w:szCs w:val="32"/>
    </w:rPr>
  </w:style>
  <w:style w:type="paragraph" w:styleId="985">
    <w:name w:val="正文首行缩进 21"/>
    <w:basedOn w:val="970"/>
    <w:next w:val="952"/>
    <w:link w:val="952"/>
    <w:unhideWhenUsed/>
    <w:qFormat/>
    <w:pPr>
      <w:ind w:firstLine="420"/>
    </w:pPr>
  </w:style>
  <w:style w:type="paragraph" w:styleId="986">
    <w:name w:val="正文缩进1"/>
    <w:basedOn w:val="952"/>
    <w:next w:val="986"/>
    <w:link w:val="952"/>
    <w:qFormat/>
    <w:pPr>
      <w:ind w:firstLine="419"/>
      <w:jc w:val="left"/>
      <w:spacing w:after="200" w:line="997" w:lineRule="atLeast"/>
      <w:widowControl/>
    </w:pPr>
    <w:rPr>
      <w:rFonts w:ascii="Calibri" w:hAnsi="Calibri" w:eastAsia="宋体" w:cs="黑体"/>
      <w:sz w:val="22"/>
      <w:szCs w:val="22"/>
      <w:lang w:eastAsia="en-US" w:bidi="en-US"/>
    </w:rPr>
  </w:style>
  <w:style w:type="paragraph" w:styleId="987">
    <w:name w:val="BodyText1"/>
    <w:basedOn w:val="952"/>
    <w:next w:val="952"/>
    <w:link w:val="952"/>
    <w:qFormat/>
    <w:pPr>
      <w:ind w:firstLine="200"/>
      <w:jc w:val="both"/>
      <w:spacing w:after="120" w:line="274" w:lineRule="auto"/>
    </w:pPr>
    <w:rPr>
      <w:rFonts w:ascii="Calibri" w:hAnsi="Calibri" w:eastAsia="宋体"/>
      <w:sz w:val="24"/>
      <w:szCs w:val="24"/>
      <w:lang w:val="en-US" w:eastAsia="zh-CN" w:bidi="ar-SA"/>
    </w:rPr>
  </w:style>
  <w:style w:type="paragraph" w:styleId="988">
    <w:name w:val="页眉1"/>
    <w:basedOn w:val="952"/>
    <w:next w:val="988"/>
    <w:link w:val="952"/>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paragraph" w:styleId="989">
    <w:name w:val="页脚1"/>
    <w:basedOn w:val="952"/>
    <w:next w:val="989"/>
    <w:link w:val="952"/>
    <w:qFormat/>
    <w:pPr>
      <w:jc w:val="left"/>
      <w:tabs>
        <w:tab w:val="center" w:pos="4153" w:leader="none"/>
        <w:tab w:val="right" w:pos="8306" w:leader="none"/>
      </w:tabs>
    </w:pPr>
    <w:rPr>
      <w:rFonts w:ascii="Calibri" w:hAnsi="Calibri" w:eastAsia="宋体"/>
      <w:sz w:val="18"/>
      <w:szCs w:val="18"/>
    </w:rPr>
  </w:style>
  <w:style w:type="character" w:styleId="990" w:default="1">
    <w:name w:val="Default Paragraph Font"/>
    <w:uiPriority w:val="1"/>
    <w:semiHidden/>
    <w:unhideWhenUsed/>
  </w:style>
  <w:style w:type="numbering" w:styleId="991" w:default="1">
    <w:name w:val="No List"/>
    <w:uiPriority w:val="99"/>
    <w:semiHidden/>
    <w:unhideWhenUsed/>
  </w:style>
  <w:style w:type="table" w:styleId="9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张文涛</cp:lastModifiedBy>
  <cp:revision>2</cp:revision>
  <dcterms:created xsi:type="dcterms:W3CDTF">2025-12-19T01:09:00Z</dcterms:created>
  <dcterms:modified xsi:type="dcterms:W3CDTF">2025-12-30T07:21:53Z</dcterms:modified>
</cp:coreProperties>
</file>